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4AF5A82B" w:rsidR="00AA5731" w:rsidRPr="00AA5731" w:rsidRDefault="00E45CFA" w:rsidP="00EC0D0E">
            <w:pPr>
              <w:jc w:val="center"/>
              <w:rPr>
                <w:b/>
                <w:bCs/>
                <w:sz w:val="36"/>
                <w:szCs w:val="36"/>
              </w:rPr>
            </w:pPr>
            <w:r>
              <w:rPr>
                <w:b/>
                <w:bCs/>
                <w:sz w:val="36"/>
                <w:szCs w:val="36"/>
              </w:rPr>
              <w:t>January 21, 2021</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39A72FF3" w:rsidR="005E5423" w:rsidRPr="005E5423" w:rsidRDefault="00E45CFA" w:rsidP="008202D2">
            <w:pPr>
              <w:jc w:val="center"/>
            </w:pPr>
            <w:r>
              <w:t>January 21, 2021</w:t>
            </w:r>
            <w:r w:rsidR="00D160D5">
              <w:t xml:space="preserve"> at </w:t>
            </w:r>
            <w:r w:rsidR="008202D2">
              <w:t>4</w:t>
            </w:r>
            <w:r w:rsidR="00D160D5">
              <w:t>:00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 xml:space="preserve">6403 </w:t>
            </w:r>
            <w:proofErr w:type="spellStart"/>
            <w:r w:rsidRPr="00332291">
              <w:t>Addicks</w:t>
            </w:r>
            <w:proofErr w:type="spellEnd"/>
            <w:r w:rsidRPr="00332291">
              <w:t xml:space="preserve"> </w:t>
            </w:r>
            <w:proofErr w:type="spellStart"/>
            <w:r w:rsidRPr="00332291">
              <w:t>Clodine</w:t>
            </w:r>
            <w:proofErr w:type="spellEnd"/>
            <w:r w:rsidRPr="00332291">
              <w:t xml:space="preserve"> Rd</w:t>
            </w:r>
          </w:p>
          <w:p w14:paraId="38F57E7E" w14:textId="77777777" w:rsidR="00FC2992" w:rsidRDefault="00566EDF" w:rsidP="00FC2992">
            <w:pPr>
              <w:jc w:val="center"/>
            </w:pPr>
            <w:r>
              <w:t xml:space="preserve">Houston, Texas 77083 </w:t>
            </w:r>
          </w:p>
          <w:p w14:paraId="537F39C3" w14:textId="03AC2934" w:rsidR="00FC2992" w:rsidRPr="008202D2" w:rsidRDefault="00FC2992" w:rsidP="00FC2992">
            <w:pPr>
              <w:jc w:val="center"/>
            </w:pPr>
            <w:r w:rsidRPr="00FC2992">
              <w:rPr>
                <w:b/>
              </w:rPr>
              <w:t>Zoom</w:t>
            </w:r>
            <w:r>
              <w:t xml:space="preserve">: </w:t>
            </w:r>
            <w:hyperlink r:id="rId7" w:history="1">
              <w:r w:rsidRPr="008E73A9">
                <w:rPr>
                  <w:rStyle w:val="Hyperlink"/>
                </w:rPr>
                <w:t>https://us02web.zoom.us/j/87640309403?pwd=MklBa2VQYmNSR2I1aFIyZkVBTzBYZz09</w:t>
              </w:r>
            </w:hyperlink>
            <w:r>
              <w:t xml:space="preserve"> </w:t>
            </w: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2160"/>
              <w:gridCol w:w="2908"/>
            </w:tblGrid>
            <w:tr w:rsidR="005E5423" w14:paraId="76663398" w14:textId="77777777" w:rsidTr="003216F1">
              <w:trPr>
                <w:trHeight w:val="210"/>
              </w:trPr>
              <w:tc>
                <w:tcPr>
                  <w:tcW w:w="1268" w:type="dxa"/>
                  <w:shd w:val="clear" w:color="auto" w:fill="A50021"/>
                </w:tcPr>
                <w:p w14:paraId="7BED3C25" w14:textId="77777777" w:rsidR="005E5423" w:rsidRDefault="005E5423" w:rsidP="005E5423">
                  <w:pPr>
                    <w:rPr>
                      <w:b/>
                      <w:bCs/>
                    </w:rPr>
                  </w:pPr>
                </w:p>
              </w:tc>
              <w:tc>
                <w:tcPr>
                  <w:tcW w:w="2160" w:type="dxa"/>
                  <w:shd w:val="clear" w:color="auto" w:fill="A50021"/>
                </w:tcPr>
                <w:p w14:paraId="57294390" w14:textId="77777777" w:rsidR="005E5423" w:rsidRDefault="005E5423" w:rsidP="005E5423">
                  <w:pPr>
                    <w:rPr>
                      <w:b/>
                      <w:bCs/>
                    </w:rPr>
                  </w:pPr>
                  <w:r>
                    <w:rPr>
                      <w:b/>
                      <w:bCs/>
                    </w:rPr>
                    <w:t>Attendee</w:t>
                  </w:r>
                </w:p>
              </w:tc>
              <w:tc>
                <w:tcPr>
                  <w:tcW w:w="2908"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3216F1">
              <w:trPr>
                <w:trHeight w:val="210"/>
              </w:trPr>
              <w:tc>
                <w:tcPr>
                  <w:tcW w:w="1268" w:type="dxa"/>
                </w:tcPr>
                <w:p w14:paraId="49D64D5F" w14:textId="6409BA2E" w:rsidR="005E5423" w:rsidRDefault="00E45CFA" w:rsidP="00721CEC">
                  <w:pPr>
                    <w:jc w:val="center"/>
                    <w:rPr>
                      <w:b/>
                      <w:bCs/>
                    </w:rPr>
                  </w:pPr>
                  <w:r>
                    <w:rPr>
                      <w:b/>
                      <w:bCs/>
                    </w:rPr>
                    <w:t>X</w:t>
                  </w:r>
                </w:p>
              </w:tc>
              <w:tc>
                <w:tcPr>
                  <w:tcW w:w="2160" w:type="dxa"/>
                </w:tcPr>
                <w:p w14:paraId="3D6318CB" w14:textId="77777777" w:rsidR="005E5423" w:rsidRPr="0016735D" w:rsidRDefault="005E5423" w:rsidP="005E5423">
                  <w:r w:rsidRPr="0016735D">
                    <w:t>Adrienne Amin</w:t>
                  </w:r>
                </w:p>
              </w:tc>
              <w:tc>
                <w:tcPr>
                  <w:tcW w:w="2908" w:type="dxa"/>
                </w:tcPr>
                <w:p w14:paraId="1DBAF113" w14:textId="77777777" w:rsidR="005E5423" w:rsidRPr="0016735D" w:rsidRDefault="005E5423" w:rsidP="005E5423">
                  <w:r>
                    <w:t>Board Chair</w:t>
                  </w:r>
                </w:p>
              </w:tc>
            </w:tr>
            <w:tr w:rsidR="005E5423" w14:paraId="6CF41B5D" w14:textId="77777777" w:rsidTr="003216F1">
              <w:trPr>
                <w:trHeight w:val="220"/>
              </w:trPr>
              <w:tc>
                <w:tcPr>
                  <w:tcW w:w="1268" w:type="dxa"/>
                </w:tcPr>
                <w:p w14:paraId="6BD851E7" w14:textId="23BE87DD" w:rsidR="005E5423" w:rsidRDefault="00E45CFA" w:rsidP="00721CEC">
                  <w:pPr>
                    <w:jc w:val="center"/>
                    <w:rPr>
                      <w:b/>
                      <w:bCs/>
                    </w:rPr>
                  </w:pPr>
                  <w:r>
                    <w:rPr>
                      <w:b/>
                      <w:bCs/>
                    </w:rPr>
                    <w:t>X</w:t>
                  </w:r>
                </w:p>
              </w:tc>
              <w:tc>
                <w:tcPr>
                  <w:tcW w:w="2160" w:type="dxa"/>
                </w:tcPr>
                <w:p w14:paraId="64CB0DAA" w14:textId="77777777" w:rsidR="005E5423" w:rsidRPr="0016735D" w:rsidRDefault="005E5423" w:rsidP="005E5423">
                  <w:r>
                    <w:t>Chris Smith</w:t>
                  </w:r>
                </w:p>
              </w:tc>
              <w:tc>
                <w:tcPr>
                  <w:tcW w:w="2908" w:type="dxa"/>
                </w:tcPr>
                <w:p w14:paraId="5CD8319C" w14:textId="77777777" w:rsidR="005E5423" w:rsidRPr="0016735D" w:rsidRDefault="005E5423" w:rsidP="005E5423">
                  <w:r>
                    <w:t>Vice Chair &amp; Treasurer</w:t>
                  </w:r>
                </w:p>
              </w:tc>
            </w:tr>
            <w:tr w:rsidR="005E5423" w14:paraId="073C6032" w14:textId="77777777" w:rsidTr="003216F1">
              <w:trPr>
                <w:trHeight w:val="210"/>
              </w:trPr>
              <w:tc>
                <w:tcPr>
                  <w:tcW w:w="1268" w:type="dxa"/>
                </w:tcPr>
                <w:p w14:paraId="6BCABBFD" w14:textId="178145DA" w:rsidR="005E5423" w:rsidRDefault="00E45CFA" w:rsidP="00721CEC">
                  <w:pPr>
                    <w:jc w:val="center"/>
                    <w:rPr>
                      <w:b/>
                      <w:bCs/>
                    </w:rPr>
                  </w:pPr>
                  <w:r>
                    <w:rPr>
                      <w:b/>
                      <w:bCs/>
                    </w:rPr>
                    <w:t>X</w:t>
                  </w:r>
                </w:p>
              </w:tc>
              <w:tc>
                <w:tcPr>
                  <w:tcW w:w="2160" w:type="dxa"/>
                </w:tcPr>
                <w:p w14:paraId="5B9AC6D4" w14:textId="77777777" w:rsidR="005E5423" w:rsidRPr="0016735D" w:rsidRDefault="005E5423" w:rsidP="005E5423">
                  <w:r>
                    <w:t>Mira K. Shah</w:t>
                  </w:r>
                </w:p>
              </w:tc>
              <w:tc>
                <w:tcPr>
                  <w:tcW w:w="2908" w:type="dxa"/>
                </w:tcPr>
                <w:p w14:paraId="5BCA9ED6" w14:textId="77777777" w:rsidR="005E5423" w:rsidRPr="0016735D" w:rsidRDefault="005E5423" w:rsidP="005E5423">
                  <w:r>
                    <w:t>Secretary</w:t>
                  </w:r>
                </w:p>
              </w:tc>
            </w:tr>
            <w:tr w:rsidR="005E5423" w14:paraId="4F09E94C" w14:textId="77777777" w:rsidTr="003216F1">
              <w:trPr>
                <w:trHeight w:val="210"/>
              </w:trPr>
              <w:tc>
                <w:tcPr>
                  <w:tcW w:w="1268" w:type="dxa"/>
                </w:tcPr>
                <w:p w14:paraId="32431995" w14:textId="37632D98" w:rsidR="005E5423" w:rsidRDefault="00E45CFA" w:rsidP="00721CEC">
                  <w:pPr>
                    <w:jc w:val="center"/>
                    <w:rPr>
                      <w:b/>
                      <w:bCs/>
                    </w:rPr>
                  </w:pPr>
                  <w:r>
                    <w:rPr>
                      <w:b/>
                      <w:bCs/>
                    </w:rPr>
                    <w:t>X</w:t>
                  </w:r>
                </w:p>
              </w:tc>
              <w:tc>
                <w:tcPr>
                  <w:tcW w:w="2160" w:type="dxa"/>
                </w:tcPr>
                <w:p w14:paraId="5339448A" w14:textId="77777777" w:rsidR="005E5423" w:rsidRPr="0016735D" w:rsidRDefault="005E5423" w:rsidP="005E5423">
                  <w:r>
                    <w:t>Fred Barrera</w:t>
                  </w:r>
                </w:p>
              </w:tc>
              <w:tc>
                <w:tcPr>
                  <w:tcW w:w="2908" w:type="dxa"/>
                </w:tcPr>
                <w:p w14:paraId="5707530C" w14:textId="77777777" w:rsidR="005E5423" w:rsidRPr="0016735D" w:rsidRDefault="005E5423" w:rsidP="005E5423">
                  <w:r>
                    <w:t>Board Member</w:t>
                  </w:r>
                </w:p>
              </w:tc>
            </w:tr>
            <w:tr w:rsidR="005E5423" w14:paraId="565FD5B5" w14:textId="77777777" w:rsidTr="003216F1">
              <w:trPr>
                <w:trHeight w:val="210"/>
              </w:trPr>
              <w:tc>
                <w:tcPr>
                  <w:tcW w:w="1268" w:type="dxa"/>
                </w:tcPr>
                <w:p w14:paraId="4A47DEB4" w14:textId="6BC86AB4" w:rsidR="005E5423" w:rsidRDefault="005E5423" w:rsidP="00721CEC">
                  <w:pPr>
                    <w:jc w:val="center"/>
                    <w:rPr>
                      <w:b/>
                      <w:bCs/>
                    </w:rPr>
                  </w:pPr>
                </w:p>
              </w:tc>
              <w:tc>
                <w:tcPr>
                  <w:tcW w:w="2160" w:type="dxa"/>
                </w:tcPr>
                <w:p w14:paraId="42376DEA" w14:textId="77777777" w:rsidR="005E5423" w:rsidRPr="0016735D" w:rsidRDefault="005E5423" w:rsidP="005E5423">
                  <w:r>
                    <w:t>Aaron Dominguez</w:t>
                  </w:r>
                </w:p>
              </w:tc>
              <w:tc>
                <w:tcPr>
                  <w:tcW w:w="2908" w:type="dxa"/>
                </w:tcPr>
                <w:p w14:paraId="638091A2" w14:textId="77777777" w:rsidR="005E5423" w:rsidRPr="0016735D" w:rsidRDefault="005E5423" w:rsidP="005E5423">
                  <w:r>
                    <w:t>Board Member</w:t>
                  </w:r>
                </w:p>
              </w:tc>
            </w:tr>
            <w:tr w:rsidR="005E5423" w14:paraId="1C2777B0" w14:textId="77777777" w:rsidTr="003216F1">
              <w:trPr>
                <w:trHeight w:val="210"/>
              </w:trPr>
              <w:tc>
                <w:tcPr>
                  <w:tcW w:w="1268" w:type="dxa"/>
                </w:tcPr>
                <w:p w14:paraId="35966323" w14:textId="02B25F0D" w:rsidR="005E5423" w:rsidRDefault="005E5423" w:rsidP="00721CEC">
                  <w:pPr>
                    <w:jc w:val="center"/>
                    <w:rPr>
                      <w:b/>
                      <w:bCs/>
                    </w:rPr>
                  </w:pPr>
                </w:p>
              </w:tc>
              <w:tc>
                <w:tcPr>
                  <w:tcW w:w="2160" w:type="dxa"/>
                </w:tcPr>
                <w:p w14:paraId="6565FC25" w14:textId="32F276CC" w:rsidR="005E5423" w:rsidRPr="0016735D" w:rsidRDefault="00F30CFE" w:rsidP="005E5423">
                  <w:r>
                    <w:t>Whitney Guarisco</w:t>
                  </w:r>
                </w:p>
              </w:tc>
              <w:tc>
                <w:tcPr>
                  <w:tcW w:w="2908" w:type="dxa"/>
                </w:tcPr>
                <w:p w14:paraId="14870DC2" w14:textId="05726813" w:rsidR="005E5423" w:rsidRPr="0016735D" w:rsidRDefault="00F30CFE" w:rsidP="005E5423">
                  <w:r>
                    <w:t>Board Member</w:t>
                  </w:r>
                </w:p>
              </w:tc>
            </w:tr>
            <w:tr w:rsidR="00F30CFE" w14:paraId="3635851C" w14:textId="77777777" w:rsidTr="003216F1">
              <w:trPr>
                <w:trHeight w:val="220"/>
              </w:trPr>
              <w:tc>
                <w:tcPr>
                  <w:tcW w:w="1268" w:type="dxa"/>
                </w:tcPr>
                <w:p w14:paraId="312754DC" w14:textId="63B5218D" w:rsidR="00F30CFE" w:rsidRDefault="00E45CFA" w:rsidP="00721CEC">
                  <w:pPr>
                    <w:jc w:val="center"/>
                    <w:rPr>
                      <w:b/>
                      <w:bCs/>
                    </w:rPr>
                  </w:pPr>
                  <w:r>
                    <w:rPr>
                      <w:b/>
                      <w:bCs/>
                    </w:rPr>
                    <w:t>X</w:t>
                  </w:r>
                </w:p>
              </w:tc>
              <w:tc>
                <w:tcPr>
                  <w:tcW w:w="2160" w:type="dxa"/>
                </w:tcPr>
                <w:p w14:paraId="4CEF3F0F" w14:textId="3DAA4B05" w:rsidR="00F30CFE" w:rsidRPr="0016735D" w:rsidRDefault="00F30CFE" w:rsidP="00F30CFE">
                  <w:r>
                    <w:t>Maria Montes</w:t>
                  </w:r>
                </w:p>
              </w:tc>
              <w:tc>
                <w:tcPr>
                  <w:tcW w:w="2908" w:type="dxa"/>
                </w:tcPr>
                <w:p w14:paraId="1152F2B3" w14:textId="490CC3C0" w:rsidR="00F30CFE" w:rsidRPr="0016735D" w:rsidRDefault="00F30CFE" w:rsidP="00F30CFE">
                  <w:r>
                    <w:t>Board Member</w:t>
                  </w:r>
                </w:p>
              </w:tc>
            </w:tr>
            <w:tr w:rsidR="00F30CFE" w14:paraId="69A0697C" w14:textId="77777777" w:rsidTr="003216F1">
              <w:trPr>
                <w:trHeight w:val="220"/>
              </w:trPr>
              <w:tc>
                <w:tcPr>
                  <w:tcW w:w="1268" w:type="dxa"/>
                </w:tcPr>
                <w:p w14:paraId="3E4052F9" w14:textId="2B9A6B4F" w:rsidR="00F30CFE" w:rsidRDefault="00E45CFA" w:rsidP="00721CEC">
                  <w:pPr>
                    <w:jc w:val="center"/>
                    <w:rPr>
                      <w:b/>
                      <w:bCs/>
                    </w:rPr>
                  </w:pPr>
                  <w:r>
                    <w:rPr>
                      <w:b/>
                      <w:bCs/>
                    </w:rPr>
                    <w:t>X</w:t>
                  </w:r>
                </w:p>
              </w:tc>
              <w:tc>
                <w:tcPr>
                  <w:tcW w:w="2160" w:type="dxa"/>
                </w:tcPr>
                <w:p w14:paraId="44BBDF17" w14:textId="09BE7ACA" w:rsidR="00F30CFE" w:rsidRDefault="00F30CFE" w:rsidP="00F30CFE">
                  <w:r>
                    <w:t>Portia McKenzie</w:t>
                  </w:r>
                </w:p>
              </w:tc>
              <w:tc>
                <w:tcPr>
                  <w:tcW w:w="2908" w:type="dxa"/>
                </w:tcPr>
                <w:p w14:paraId="766A5DE1" w14:textId="6B794948" w:rsidR="00F30CFE" w:rsidRDefault="00F30CFE" w:rsidP="00F30CFE">
                  <w:r>
                    <w:t>Board Member</w:t>
                  </w:r>
                </w:p>
              </w:tc>
            </w:tr>
            <w:tr w:rsidR="00FC2992" w14:paraId="1DB789F2" w14:textId="77777777" w:rsidTr="003216F1">
              <w:trPr>
                <w:trHeight w:val="220"/>
              </w:trPr>
              <w:tc>
                <w:tcPr>
                  <w:tcW w:w="1268" w:type="dxa"/>
                </w:tcPr>
                <w:p w14:paraId="7364DB60" w14:textId="4679F319" w:rsidR="00FC2992" w:rsidRDefault="00FC2992" w:rsidP="00FC2992">
                  <w:pPr>
                    <w:jc w:val="center"/>
                    <w:rPr>
                      <w:b/>
                      <w:bCs/>
                    </w:rPr>
                  </w:pPr>
                </w:p>
              </w:tc>
              <w:tc>
                <w:tcPr>
                  <w:tcW w:w="2160" w:type="dxa"/>
                </w:tcPr>
                <w:p w14:paraId="7F40F67F" w14:textId="240AB656" w:rsidR="00FC2992" w:rsidRDefault="00FC2992" w:rsidP="00FC2992">
                  <w:r w:rsidRPr="000003E1">
                    <w:t xml:space="preserve">Mike Van </w:t>
                  </w:r>
                  <w:proofErr w:type="spellStart"/>
                  <w:r w:rsidRPr="000003E1">
                    <w:t>Alstine</w:t>
                  </w:r>
                  <w:proofErr w:type="spellEnd"/>
                </w:p>
              </w:tc>
              <w:tc>
                <w:tcPr>
                  <w:tcW w:w="2908" w:type="dxa"/>
                </w:tcPr>
                <w:p w14:paraId="7A3D5374" w14:textId="29641F60" w:rsidR="00FC2992" w:rsidRDefault="00FC2992" w:rsidP="00FC2992">
                  <w:r>
                    <w:t>Board Member</w:t>
                  </w:r>
                </w:p>
              </w:tc>
            </w:tr>
            <w:tr w:rsidR="00FC2992" w14:paraId="0ACFD85D" w14:textId="77777777" w:rsidTr="003216F1">
              <w:trPr>
                <w:trHeight w:val="220"/>
              </w:trPr>
              <w:tc>
                <w:tcPr>
                  <w:tcW w:w="1268" w:type="dxa"/>
                </w:tcPr>
                <w:p w14:paraId="49FBB7DA" w14:textId="7BF7CDAB" w:rsidR="00FC2992" w:rsidRDefault="00E45CFA" w:rsidP="00FC2992">
                  <w:pPr>
                    <w:jc w:val="center"/>
                    <w:rPr>
                      <w:b/>
                      <w:bCs/>
                    </w:rPr>
                  </w:pPr>
                  <w:r>
                    <w:rPr>
                      <w:b/>
                      <w:bCs/>
                    </w:rPr>
                    <w:t>X</w:t>
                  </w:r>
                </w:p>
              </w:tc>
              <w:tc>
                <w:tcPr>
                  <w:tcW w:w="2160" w:type="dxa"/>
                </w:tcPr>
                <w:p w14:paraId="58C8FF0F" w14:textId="6097D86F" w:rsidR="00FC2992" w:rsidRDefault="00FC2992" w:rsidP="00FC2992">
                  <w:r>
                    <w:t>Deyvis Salazar</w:t>
                  </w:r>
                </w:p>
              </w:tc>
              <w:tc>
                <w:tcPr>
                  <w:tcW w:w="2908" w:type="dxa"/>
                </w:tcPr>
                <w:p w14:paraId="31EDCCA0" w14:textId="740365D3" w:rsidR="00FC2992" w:rsidRDefault="00FC2992" w:rsidP="00FC2992">
                  <w:r>
                    <w:t>Head of School</w:t>
                  </w:r>
                </w:p>
              </w:tc>
            </w:tr>
            <w:tr w:rsidR="00E45CFA" w14:paraId="559234CB" w14:textId="77777777" w:rsidTr="003216F1">
              <w:trPr>
                <w:trHeight w:val="220"/>
              </w:trPr>
              <w:tc>
                <w:tcPr>
                  <w:tcW w:w="1268" w:type="dxa"/>
                </w:tcPr>
                <w:p w14:paraId="7AE94378" w14:textId="7CCA1C77" w:rsidR="00E45CFA" w:rsidRDefault="00E45CFA" w:rsidP="00FC2992">
                  <w:pPr>
                    <w:jc w:val="center"/>
                    <w:rPr>
                      <w:b/>
                      <w:bCs/>
                    </w:rPr>
                  </w:pPr>
                  <w:r>
                    <w:rPr>
                      <w:b/>
                      <w:bCs/>
                    </w:rPr>
                    <w:t>x</w:t>
                  </w:r>
                </w:p>
              </w:tc>
              <w:tc>
                <w:tcPr>
                  <w:tcW w:w="2160" w:type="dxa"/>
                </w:tcPr>
                <w:p w14:paraId="61CE56FE" w14:textId="236491E6" w:rsidR="00E45CFA" w:rsidRDefault="00E45CFA" w:rsidP="00FC2992">
                  <w:r>
                    <w:t>Joe Greenburg</w:t>
                  </w:r>
                </w:p>
              </w:tc>
              <w:tc>
                <w:tcPr>
                  <w:tcW w:w="2908" w:type="dxa"/>
                </w:tcPr>
                <w:p w14:paraId="43EC269D" w14:textId="3674874E" w:rsidR="00E45CFA" w:rsidRDefault="00E45CFA" w:rsidP="00FC2992">
                  <w:r>
                    <w:t>Guest</w:t>
                  </w:r>
                </w:p>
              </w:tc>
            </w:tr>
          </w:tbl>
          <w:p w14:paraId="5BDC9FB1" w14:textId="2BDF9A82" w:rsidR="00FC2992" w:rsidRDefault="00FC2992" w:rsidP="00FC2992"/>
        </w:tc>
      </w:tr>
    </w:tbl>
    <w:tbl>
      <w:tblPr>
        <w:tblStyle w:val="TableGrid"/>
        <w:tblpPr w:leftFromText="180" w:rightFromText="180" w:vertAnchor="page" w:horzAnchor="margin" w:tblpY="8701"/>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790"/>
        <w:gridCol w:w="1297"/>
        <w:gridCol w:w="1583"/>
      </w:tblGrid>
      <w:tr w:rsidR="00FC2992" w:rsidRPr="009D760A" w14:paraId="3ED065F6" w14:textId="77777777" w:rsidTr="00FC2992">
        <w:trPr>
          <w:trHeight w:val="435"/>
        </w:trPr>
        <w:tc>
          <w:tcPr>
            <w:tcW w:w="10795" w:type="dxa"/>
            <w:gridSpan w:val="6"/>
            <w:tcBorders>
              <w:bottom w:val="single" w:sz="24" w:space="0" w:color="FFFFFF" w:themeColor="background1"/>
            </w:tcBorders>
            <w:shd w:val="clear" w:color="auto" w:fill="A50021"/>
          </w:tcPr>
          <w:p w14:paraId="12C8DCEF" w14:textId="77777777" w:rsidR="00FC2992" w:rsidRPr="009D760A" w:rsidRDefault="00FC2992" w:rsidP="00FC2992">
            <w:pPr>
              <w:jc w:val="center"/>
              <w:rPr>
                <w:b/>
                <w:color w:val="FFFFFF" w:themeColor="background1"/>
              </w:rPr>
            </w:pPr>
            <w:r>
              <w:rPr>
                <w:b/>
                <w:color w:val="FFFFFF" w:themeColor="background1"/>
                <w:sz w:val="36"/>
                <w:szCs w:val="36"/>
              </w:rPr>
              <w:t>October 2020</w:t>
            </w:r>
            <w:r w:rsidRPr="005E5423">
              <w:rPr>
                <w:b/>
                <w:color w:val="FFFFFF" w:themeColor="background1"/>
                <w:sz w:val="36"/>
                <w:szCs w:val="36"/>
              </w:rPr>
              <w:t xml:space="preserve"> </w:t>
            </w:r>
            <w:r>
              <w:rPr>
                <w:b/>
                <w:color w:val="FFFFFF" w:themeColor="background1"/>
                <w:sz w:val="36"/>
                <w:szCs w:val="36"/>
              </w:rPr>
              <w:t xml:space="preserve">Board Meeting </w:t>
            </w:r>
            <w:r w:rsidRPr="005E5423">
              <w:rPr>
                <w:b/>
                <w:color w:val="FFFFFF" w:themeColor="background1"/>
                <w:sz w:val="36"/>
                <w:szCs w:val="36"/>
              </w:rPr>
              <w:t>Agenda</w:t>
            </w:r>
          </w:p>
        </w:tc>
      </w:tr>
      <w:tr w:rsidR="00FC2992" w:rsidRPr="009D760A" w14:paraId="58BDEF68" w14:textId="77777777" w:rsidTr="00FC2992">
        <w:trPr>
          <w:trHeight w:val="278"/>
        </w:trPr>
        <w:tc>
          <w:tcPr>
            <w:tcW w:w="887" w:type="dxa"/>
            <w:tcBorders>
              <w:top w:val="single" w:sz="24" w:space="0" w:color="FFFFFF" w:themeColor="background1"/>
            </w:tcBorders>
            <w:shd w:val="clear" w:color="auto" w:fill="A50021"/>
          </w:tcPr>
          <w:p w14:paraId="5BE45D7D" w14:textId="77777777" w:rsidR="00FC2992" w:rsidRPr="009D760A" w:rsidRDefault="00FC2992" w:rsidP="00FC2992">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62E37D6B" w14:textId="77777777" w:rsidR="00FC2992" w:rsidRPr="009D760A" w:rsidRDefault="00FC2992" w:rsidP="00FC2992">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4C4F591F" w14:textId="77777777" w:rsidR="00FC2992" w:rsidRPr="009D760A" w:rsidRDefault="00FC2992" w:rsidP="00FC2992">
            <w:pPr>
              <w:rPr>
                <w:b/>
                <w:color w:val="FFFFFF" w:themeColor="background1"/>
              </w:rPr>
            </w:pPr>
            <w:r w:rsidRPr="009D760A">
              <w:rPr>
                <w:b/>
                <w:color w:val="FFFFFF" w:themeColor="background1"/>
              </w:rPr>
              <w:t>Topic</w:t>
            </w:r>
            <w:r>
              <w:rPr>
                <w:b/>
                <w:color w:val="FFFFFF" w:themeColor="background1"/>
              </w:rPr>
              <w:t xml:space="preserve"> (s)</w:t>
            </w:r>
          </w:p>
        </w:tc>
        <w:tc>
          <w:tcPr>
            <w:tcW w:w="2790" w:type="dxa"/>
            <w:tcBorders>
              <w:top w:val="single" w:sz="24" w:space="0" w:color="FFFFFF" w:themeColor="background1"/>
            </w:tcBorders>
            <w:shd w:val="clear" w:color="auto" w:fill="A50021"/>
          </w:tcPr>
          <w:p w14:paraId="1B1ADFA4" w14:textId="77777777" w:rsidR="00FC2992" w:rsidRPr="009D760A" w:rsidRDefault="00FC2992" w:rsidP="00FC2992">
            <w:pPr>
              <w:rPr>
                <w:b/>
                <w:color w:val="FFFFFF" w:themeColor="background1"/>
              </w:rPr>
            </w:pPr>
            <w:r w:rsidRPr="009D760A">
              <w:rPr>
                <w:b/>
                <w:color w:val="FFFFFF" w:themeColor="background1"/>
              </w:rPr>
              <w:t>Lead</w:t>
            </w:r>
          </w:p>
        </w:tc>
        <w:tc>
          <w:tcPr>
            <w:tcW w:w="1297" w:type="dxa"/>
            <w:tcBorders>
              <w:top w:val="single" w:sz="24" w:space="0" w:color="FFFFFF" w:themeColor="background1"/>
            </w:tcBorders>
            <w:shd w:val="clear" w:color="auto" w:fill="A50021"/>
          </w:tcPr>
          <w:p w14:paraId="71026733" w14:textId="77777777" w:rsidR="00FC2992" w:rsidRPr="009D760A" w:rsidRDefault="00FC2992" w:rsidP="00FC2992">
            <w:pPr>
              <w:rPr>
                <w:b/>
                <w:color w:val="FFFFFF" w:themeColor="background1"/>
              </w:rPr>
            </w:pPr>
            <w:r w:rsidRPr="009D760A">
              <w:rPr>
                <w:b/>
                <w:color w:val="FFFFFF" w:themeColor="background1"/>
              </w:rPr>
              <w:t>Materials</w:t>
            </w:r>
          </w:p>
        </w:tc>
        <w:tc>
          <w:tcPr>
            <w:tcW w:w="1583" w:type="dxa"/>
            <w:tcBorders>
              <w:top w:val="single" w:sz="24" w:space="0" w:color="FFFFFF" w:themeColor="background1"/>
            </w:tcBorders>
            <w:shd w:val="clear" w:color="auto" w:fill="A50021"/>
          </w:tcPr>
          <w:p w14:paraId="043DFA74" w14:textId="77777777" w:rsidR="00FC2992" w:rsidRPr="009D760A" w:rsidRDefault="00FC2992" w:rsidP="00FC2992">
            <w:pPr>
              <w:rPr>
                <w:b/>
                <w:color w:val="FFFFFF" w:themeColor="background1"/>
              </w:rPr>
            </w:pPr>
            <w:r w:rsidRPr="009D760A">
              <w:rPr>
                <w:b/>
                <w:color w:val="FFFFFF" w:themeColor="background1"/>
              </w:rPr>
              <w:t>Action</w:t>
            </w:r>
          </w:p>
        </w:tc>
      </w:tr>
      <w:tr w:rsidR="00E45CFA" w:rsidRPr="009D760A" w14:paraId="1C39B829" w14:textId="77777777" w:rsidTr="00FC2992">
        <w:trPr>
          <w:trHeight w:val="467"/>
        </w:trPr>
        <w:tc>
          <w:tcPr>
            <w:tcW w:w="887" w:type="dxa"/>
            <w:vAlign w:val="center"/>
          </w:tcPr>
          <w:p w14:paraId="09965CA0" w14:textId="7A121E0D" w:rsidR="00E45CFA" w:rsidRPr="009D760A" w:rsidRDefault="00E45CFA" w:rsidP="00E45CFA">
            <w:r>
              <w:t>4:00</w:t>
            </w:r>
          </w:p>
        </w:tc>
        <w:tc>
          <w:tcPr>
            <w:tcW w:w="682" w:type="dxa"/>
            <w:vAlign w:val="center"/>
          </w:tcPr>
          <w:p w14:paraId="686C128E" w14:textId="2417E358" w:rsidR="00E45CFA" w:rsidRPr="009D760A" w:rsidRDefault="00E45CFA" w:rsidP="00E45CFA">
            <w:r>
              <w:t>5</w:t>
            </w:r>
          </w:p>
        </w:tc>
        <w:tc>
          <w:tcPr>
            <w:tcW w:w="3556" w:type="dxa"/>
            <w:vAlign w:val="center"/>
          </w:tcPr>
          <w:p w14:paraId="1510C6C7" w14:textId="43795BF1" w:rsidR="00E45CFA" w:rsidRPr="00743FB1" w:rsidRDefault="00E45CFA" w:rsidP="00E45CFA">
            <w:pPr>
              <w:rPr>
                <w:b/>
                <w:bCs/>
              </w:rPr>
            </w:pPr>
            <w:r w:rsidRPr="009D760A">
              <w:t>Open Meeting, Roll Call, Welcome</w:t>
            </w:r>
          </w:p>
        </w:tc>
        <w:tc>
          <w:tcPr>
            <w:tcW w:w="2790" w:type="dxa"/>
            <w:vAlign w:val="center"/>
          </w:tcPr>
          <w:p w14:paraId="21C91680" w14:textId="77777777" w:rsidR="00E45CFA" w:rsidRDefault="00E45CFA" w:rsidP="00E45CFA">
            <w:r w:rsidRPr="009D760A">
              <w:t>Board Chair</w:t>
            </w:r>
          </w:p>
          <w:p w14:paraId="7032988C" w14:textId="3A710032" w:rsidR="00E45CFA" w:rsidRPr="009D760A" w:rsidRDefault="00E45CFA" w:rsidP="00E45CFA">
            <w:r>
              <w:t xml:space="preserve">Board </w:t>
            </w:r>
            <w:r w:rsidRPr="009D760A">
              <w:t>Secretary</w:t>
            </w:r>
          </w:p>
        </w:tc>
        <w:tc>
          <w:tcPr>
            <w:tcW w:w="1297" w:type="dxa"/>
            <w:vAlign w:val="center"/>
          </w:tcPr>
          <w:p w14:paraId="601316BD" w14:textId="77777777" w:rsidR="00E45CFA" w:rsidRPr="009D760A" w:rsidRDefault="00E45CFA" w:rsidP="00E45CFA"/>
        </w:tc>
        <w:tc>
          <w:tcPr>
            <w:tcW w:w="1583" w:type="dxa"/>
            <w:vAlign w:val="center"/>
          </w:tcPr>
          <w:p w14:paraId="1C2153E2" w14:textId="77777777" w:rsidR="00E45CFA" w:rsidRPr="00565ADC" w:rsidRDefault="00E45CFA" w:rsidP="00E45CFA">
            <w:pPr>
              <w:rPr>
                <w:b/>
              </w:rPr>
            </w:pPr>
            <w:r w:rsidRPr="00565ADC">
              <w:rPr>
                <w:b/>
              </w:rPr>
              <w:t>TIME STAMP</w:t>
            </w:r>
          </w:p>
          <w:p w14:paraId="0694F9A4" w14:textId="459BD726" w:rsidR="00E45CFA" w:rsidRPr="009D760A" w:rsidRDefault="00E45CFA" w:rsidP="00E45CFA">
            <w:r w:rsidRPr="00565ADC">
              <w:rPr>
                <w:b/>
              </w:rPr>
              <w:t>ROLL CALL</w:t>
            </w:r>
          </w:p>
        </w:tc>
      </w:tr>
      <w:tr w:rsidR="00E45CFA" w:rsidRPr="009D760A" w14:paraId="0826A413" w14:textId="77777777" w:rsidTr="00FC2992">
        <w:trPr>
          <w:trHeight w:val="70"/>
        </w:trPr>
        <w:tc>
          <w:tcPr>
            <w:tcW w:w="887" w:type="dxa"/>
            <w:vAlign w:val="center"/>
          </w:tcPr>
          <w:p w14:paraId="6D5ABD7B" w14:textId="0699A2AD" w:rsidR="00E45CFA" w:rsidRPr="009D760A" w:rsidRDefault="00E45CFA" w:rsidP="00E45CFA">
            <w:r>
              <w:t>4</w:t>
            </w:r>
            <w:r w:rsidRPr="009D760A">
              <w:t>:</w:t>
            </w:r>
            <w:r>
              <w:t>05</w:t>
            </w:r>
          </w:p>
        </w:tc>
        <w:tc>
          <w:tcPr>
            <w:tcW w:w="682" w:type="dxa"/>
            <w:vAlign w:val="center"/>
          </w:tcPr>
          <w:p w14:paraId="4D24078D" w14:textId="4F028078" w:rsidR="00E45CFA" w:rsidRPr="009D760A" w:rsidRDefault="00E45CFA" w:rsidP="00E45CFA">
            <w:r>
              <w:t>2</w:t>
            </w:r>
          </w:p>
        </w:tc>
        <w:tc>
          <w:tcPr>
            <w:tcW w:w="3556" w:type="dxa"/>
            <w:vAlign w:val="center"/>
          </w:tcPr>
          <w:p w14:paraId="7A428D67" w14:textId="2E074939" w:rsidR="00E45CFA" w:rsidRPr="00743FB1" w:rsidRDefault="00E45CFA" w:rsidP="00E45CFA">
            <w:pPr>
              <w:rPr>
                <w:b/>
                <w:bCs/>
              </w:rPr>
            </w:pPr>
            <w:r>
              <w:t>Approve Board Minutes</w:t>
            </w:r>
          </w:p>
        </w:tc>
        <w:tc>
          <w:tcPr>
            <w:tcW w:w="2790" w:type="dxa"/>
            <w:vAlign w:val="center"/>
          </w:tcPr>
          <w:p w14:paraId="663798CF" w14:textId="6890CA13" w:rsidR="00E45CFA" w:rsidRPr="009D760A" w:rsidRDefault="00E45CFA" w:rsidP="00E45CFA">
            <w:r w:rsidRPr="009D760A">
              <w:t>Board Chair</w:t>
            </w:r>
          </w:p>
        </w:tc>
        <w:tc>
          <w:tcPr>
            <w:tcW w:w="1297" w:type="dxa"/>
            <w:vAlign w:val="center"/>
          </w:tcPr>
          <w:p w14:paraId="7DEE28B8" w14:textId="15A527DA" w:rsidR="00E45CFA" w:rsidRPr="009D760A" w:rsidRDefault="00E45CFA" w:rsidP="00E45CFA">
            <w:r w:rsidRPr="009D760A">
              <w:t>Agenda</w:t>
            </w:r>
          </w:p>
        </w:tc>
        <w:tc>
          <w:tcPr>
            <w:tcW w:w="1583" w:type="dxa"/>
            <w:vAlign w:val="center"/>
          </w:tcPr>
          <w:p w14:paraId="349D0DC9" w14:textId="77777777" w:rsidR="00E45CFA" w:rsidRPr="009D760A" w:rsidRDefault="00E45CFA" w:rsidP="00E45CFA"/>
        </w:tc>
      </w:tr>
      <w:tr w:rsidR="00E45CFA" w:rsidRPr="007058A9" w14:paraId="39C8454C" w14:textId="77777777" w:rsidTr="00FC2992">
        <w:trPr>
          <w:trHeight w:val="332"/>
        </w:trPr>
        <w:tc>
          <w:tcPr>
            <w:tcW w:w="887" w:type="dxa"/>
            <w:vAlign w:val="center"/>
          </w:tcPr>
          <w:p w14:paraId="4D712E64" w14:textId="7BF68DB7" w:rsidR="00E45CFA" w:rsidRPr="009D760A" w:rsidRDefault="00E45CFA" w:rsidP="00E45CFA">
            <w:r>
              <w:t>4:07</w:t>
            </w:r>
          </w:p>
        </w:tc>
        <w:tc>
          <w:tcPr>
            <w:tcW w:w="682" w:type="dxa"/>
            <w:vAlign w:val="center"/>
          </w:tcPr>
          <w:p w14:paraId="0A0D82BB" w14:textId="3CA7962C" w:rsidR="00E45CFA" w:rsidRPr="009D760A" w:rsidRDefault="00E45CFA" w:rsidP="00E45CFA">
            <w:r>
              <w:t>5</w:t>
            </w:r>
          </w:p>
        </w:tc>
        <w:tc>
          <w:tcPr>
            <w:tcW w:w="3556" w:type="dxa"/>
            <w:vAlign w:val="center"/>
          </w:tcPr>
          <w:p w14:paraId="34DFA9C5" w14:textId="0438F705" w:rsidR="00E45CFA" w:rsidRPr="009D760A" w:rsidRDefault="00E45CFA" w:rsidP="00E45CFA">
            <w:r>
              <w:t xml:space="preserve">Introduction to Guest: Joe Greenberg </w:t>
            </w:r>
          </w:p>
        </w:tc>
        <w:tc>
          <w:tcPr>
            <w:tcW w:w="2790" w:type="dxa"/>
            <w:vAlign w:val="center"/>
          </w:tcPr>
          <w:p w14:paraId="07B91E16" w14:textId="186936E9" w:rsidR="00E45CFA" w:rsidRPr="009D760A" w:rsidRDefault="00E45CFA" w:rsidP="00E45CFA">
            <w:r>
              <w:t>Board Chair/</w:t>
            </w:r>
            <w:proofErr w:type="spellStart"/>
            <w:r>
              <w:t>HoS</w:t>
            </w:r>
            <w:proofErr w:type="spellEnd"/>
          </w:p>
        </w:tc>
        <w:tc>
          <w:tcPr>
            <w:tcW w:w="1297" w:type="dxa"/>
            <w:vAlign w:val="center"/>
          </w:tcPr>
          <w:p w14:paraId="63C3E624" w14:textId="77777777" w:rsidR="00E45CFA" w:rsidRPr="009D760A" w:rsidRDefault="00E45CFA" w:rsidP="00E45CFA"/>
        </w:tc>
        <w:tc>
          <w:tcPr>
            <w:tcW w:w="1583" w:type="dxa"/>
            <w:vAlign w:val="center"/>
          </w:tcPr>
          <w:p w14:paraId="6D60E89A" w14:textId="25411E8C" w:rsidR="00E45CFA" w:rsidRPr="007058A9" w:rsidRDefault="00E45CFA" w:rsidP="00E45CFA">
            <w:pPr>
              <w:rPr>
                <w:b/>
              </w:rPr>
            </w:pPr>
          </w:p>
        </w:tc>
      </w:tr>
      <w:tr w:rsidR="00E45CFA" w:rsidRPr="007058A9" w14:paraId="1D4BF14A" w14:textId="77777777" w:rsidTr="00FC2992">
        <w:trPr>
          <w:trHeight w:val="107"/>
        </w:trPr>
        <w:tc>
          <w:tcPr>
            <w:tcW w:w="887" w:type="dxa"/>
            <w:vAlign w:val="center"/>
          </w:tcPr>
          <w:p w14:paraId="53173712" w14:textId="176C560C" w:rsidR="00E45CFA" w:rsidRPr="009D760A" w:rsidRDefault="00E45CFA" w:rsidP="00E45CFA">
            <w:r>
              <w:t>4:07</w:t>
            </w:r>
          </w:p>
        </w:tc>
        <w:tc>
          <w:tcPr>
            <w:tcW w:w="682" w:type="dxa"/>
            <w:vAlign w:val="center"/>
          </w:tcPr>
          <w:p w14:paraId="3CA88BCD" w14:textId="322DD630" w:rsidR="00E45CFA" w:rsidRPr="009D760A" w:rsidRDefault="00E45CFA" w:rsidP="00E45CFA">
            <w:r>
              <w:t>30</w:t>
            </w:r>
          </w:p>
        </w:tc>
        <w:tc>
          <w:tcPr>
            <w:tcW w:w="3556" w:type="dxa"/>
            <w:vAlign w:val="center"/>
          </w:tcPr>
          <w:p w14:paraId="237EC263" w14:textId="77777777" w:rsidR="00E45CFA" w:rsidRPr="002320F1" w:rsidRDefault="00E45CFA" w:rsidP="00E45CFA">
            <w:pPr>
              <w:rPr>
                <w:b/>
                <w:bCs/>
              </w:rPr>
            </w:pPr>
            <w:r w:rsidRPr="002320F1">
              <w:rPr>
                <w:b/>
                <w:bCs/>
              </w:rPr>
              <w:t xml:space="preserve">School’s Update: </w:t>
            </w:r>
          </w:p>
          <w:p w14:paraId="50F4065D" w14:textId="77777777" w:rsidR="00E45CFA" w:rsidRPr="002320F1" w:rsidRDefault="00E45CFA" w:rsidP="00E45CFA">
            <w:pPr>
              <w:pStyle w:val="ListParagraph"/>
              <w:numPr>
                <w:ilvl w:val="0"/>
                <w:numId w:val="27"/>
              </w:numPr>
            </w:pPr>
            <w:r w:rsidRPr="002320F1">
              <w:t xml:space="preserve">School’s Current Status – Academics </w:t>
            </w:r>
          </w:p>
          <w:p w14:paraId="3CA4F2AE" w14:textId="77777777" w:rsidR="00E45CFA" w:rsidRPr="002320F1" w:rsidRDefault="00E45CFA" w:rsidP="00E45CFA">
            <w:pPr>
              <w:pStyle w:val="ListParagraph"/>
              <w:numPr>
                <w:ilvl w:val="0"/>
                <w:numId w:val="27"/>
              </w:numPr>
            </w:pPr>
            <w:r w:rsidRPr="002320F1">
              <w:t xml:space="preserve">Attendance in last quarter </w:t>
            </w:r>
          </w:p>
          <w:p w14:paraId="1EFECF56" w14:textId="77777777" w:rsidR="00E45CFA" w:rsidRPr="002320F1" w:rsidRDefault="00E45CFA" w:rsidP="00E45CFA">
            <w:pPr>
              <w:pStyle w:val="ListParagraph"/>
              <w:numPr>
                <w:ilvl w:val="0"/>
                <w:numId w:val="27"/>
              </w:numPr>
            </w:pPr>
            <w:r w:rsidRPr="002320F1">
              <w:t xml:space="preserve">Successes </w:t>
            </w:r>
          </w:p>
          <w:p w14:paraId="3064CCB7" w14:textId="77777777" w:rsidR="00E45CFA" w:rsidRDefault="00E45CFA" w:rsidP="00E45CFA">
            <w:pPr>
              <w:pStyle w:val="ListParagraph"/>
              <w:numPr>
                <w:ilvl w:val="0"/>
                <w:numId w:val="27"/>
              </w:numPr>
            </w:pPr>
            <w:r w:rsidRPr="002320F1">
              <w:t xml:space="preserve">Up to date with all reports </w:t>
            </w:r>
          </w:p>
          <w:p w14:paraId="260E6458" w14:textId="77777777" w:rsidR="00E45CFA" w:rsidRPr="002320F1" w:rsidRDefault="00E45CFA" w:rsidP="00E45CFA">
            <w:pPr>
              <w:pStyle w:val="ListParagraph"/>
              <w:numPr>
                <w:ilvl w:val="0"/>
                <w:numId w:val="27"/>
              </w:numPr>
            </w:pPr>
            <w:r>
              <w:t xml:space="preserve">Grants Received </w:t>
            </w:r>
          </w:p>
          <w:p w14:paraId="112C51F9" w14:textId="77777777" w:rsidR="00E45CFA" w:rsidRPr="002320F1" w:rsidRDefault="00E45CFA" w:rsidP="00E45CFA">
            <w:pPr>
              <w:pStyle w:val="ListParagraph"/>
              <w:numPr>
                <w:ilvl w:val="0"/>
                <w:numId w:val="27"/>
              </w:numPr>
            </w:pPr>
            <w:r w:rsidRPr="002320F1">
              <w:t>Enrollment and plan for 2021 – 2022</w:t>
            </w:r>
          </w:p>
          <w:p w14:paraId="6C51744D" w14:textId="77777777" w:rsidR="00E45CFA" w:rsidRPr="002320F1" w:rsidRDefault="00E45CFA" w:rsidP="00E45CFA">
            <w:pPr>
              <w:pStyle w:val="ListParagraph"/>
              <w:numPr>
                <w:ilvl w:val="0"/>
                <w:numId w:val="27"/>
              </w:numPr>
            </w:pPr>
            <w:r w:rsidRPr="002320F1">
              <w:t xml:space="preserve">Hiring – AP </w:t>
            </w:r>
          </w:p>
          <w:p w14:paraId="0BE7ACAE" w14:textId="77777777" w:rsidR="00E45CFA" w:rsidRPr="00131B30" w:rsidRDefault="00E45CFA" w:rsidP="00E45CFA">
            <w:pPr>
              <w:pStyle w:val="ListParagraph"/>
              <w:numPr>
                <w:ilvl w:val="0"/>
                <w:numId w:val="27"/>
              </w:numPr>
              <w:rPr>
                <w:b/>
                <w:bCs/>
              </w:rPr>
            </w:pPr>
            <w:r w:rsidRPr="002320F1">
              <w:t>Hiring AT (January 2021)</w:t>
            </w:r>
          </w:p>
          <w:p w14:paraId="2907FE48" w14:textId="51D848AE" w:rsidR="00E45CFA" w:rsidRPr="00FC2992" w:rsidRDefault="00E45CFA" w:rsidP="00E45CFA">
            <w:pPr>
              <w:rPr>
                <w:color w:val="000000" w:themeColor="text1"/>
              </w:rPr>
            </w:pPr>
            <w:r>
              <w:t xml:space="preserve">Looking ahead! </w:t>
            </w:r>
          </w:p>
        </w:tc>
        <w:tc>
          <w:tcPr>
            <w:tcW w:w="2790" w:type="dxa"/>
            <w:vAlign w:val="center"/>
          </w:tcPr>
          <w:p w14:paraId="71692143" w14:textId="77777777" w:rsidR="00E45CFA" w:rsidRDefault="00E45CFA" w:rsidP="00E45CFA">
            <w:proofErr w:type="spellStart"/>
            <w:r>
              <w:t>HoS</w:t>
            </w:r>
            <w:proofErr w:type="spellEnd"/>
          </w:p>
          <w:p w14:paraId="692DF050" w14:textId="77777777" w:rsidR="00E45CFA" w:rsidRDefault="00E45CFA" w:rsidP="00E45CFA"/>
          <w:p w14:paraId="22691956" w14:textId="77777777" w:rsidR="00E45CFA" w:rsidRDefault="00E45CFA" w:rsidP="00E45CFA"/>
          <w:p w14:paraId="34FDBDC7" w14:textId="77777777" w:rsidR="00E45CFA" w:rsidRDefault="00E45CFA" w:rsidP="00E45CFA"/>
          <w:p w14:paraId="0566445A" w14:textId="77777777" w:rsidR="00E45CFA" w:rsidRDefault="00E45CFA" w:rsidP="00E45CFA"/>
          <w:p w14:paraId="3F58E7FE" w14:textId="77777777" w:rsidR="00E45CFA" w:rsidRDefault="00E45CFA" w:rsidP="00E45CFA"/>
          <w:p w14:paraId="50C8D70F" w14:textId="77777777" w:rsidR="00E45CFA" w:rsidRDefault="00E45CFA" w:rsidP="00E45CFA"/>
          <w:p w14:paraId="43EF47D8" w14:textId="77777777" w:rsidR="00E45CFA" w:rsidRDefault="00E45CFA" w:rsidP="00E45CFA"/>
          <w:p w14:paraId="4DA40ACD" w14:textId="77777777" w:rsidR="00E45CFA" w:rsidRDefault="00E45CFA" w:rsidP="00E45CFA"/>
          <w:p w14:paraId="293F3271" w14:textId="77777777" w:rsidR="00E45CFA" w:rsidRDefault="00E45CFA" w:rsidP="00E45CFA"/>
          <w:p w14:paraId="32B2DC96" w14:textId="3B5697D3" w:rsidR="00E45CFA" w:rsidRPr="009D760A" w:rsidRDefault="00E45CFA" w:rsidP="00E45CFA"/>
        </w:tc>
        <w:tc>
          <w:tcPr>
            <w:tcW w:w="1297" w:type="dxa"/>
            <w:vAlign w:val="center"/>
          </w:tcPr>
          <w:p w14:paraId="12C52476" w14:textId="77777777" w:rsidR="00E45CFA" w:rsidRPr="009D760A" w:rsidRDefault="00E45CFA" w:rsidP="00E45CFA"/>
        </w:tc>
        <w:tc>
          <w:tcPr>
            <w:tcW w:w="1583" w:type="dxa"/>
            <w:vAlign w:val="center"/>
          </w:tcPr>
          <w:p w14:paraId="30147EA9" w14:textId="787ED5F7" w:rsidR="00E45CFA" w:rsidRPr="007058A9" w:rsidRDefault="00E45CFA" w:rsidP="00E45CFA">
            <w:pPr>
              <w:rPr>
                <w:b/>
              </w:rPr>
            </w:pPr>
            <w:r>
              <w:rPr>
                <w:b/>
              </w:rPr>
              <w:t xml:space="preserve"> </w:t>
            </w:r>
          </w:p>
        </w:tc>
      </w:tr>
      <w:tr w:rsidR="00E45CFA" w:rsidRPr="007058A9" w14:paraId="4BA31567" w14:textId="77777777" w:rsidTr="00FC2992">
        <w:trPr>
          <w:trHeight w:val="70"/>
        </w:trPr>
        <w:tc>
          <w:tcPr>
            <w:tcW w:w="887" w:type="dxa"/>
            <w:vAlign w:val="center"/>
          </w:tcPr>
          <w:p w14:paraId="057459D6" w14:textId="34E3586C" w:rsidR="00E45CFA" w:rsidRPr="009D760A" w:rsidRDefault="00E45CFA" w:rsidP="00E45CFA">
            <w:r>
              <w:lastRenderedPageBreak/>
              <w:t>4:37</w:t>
            </w:r>
          </w:p>
        </w:tc>
        <w:tc>
          <w:tcPr>
            <w:tcW w:w="682" w:type="dxa"/>
            <w:vAlign w:val="center"/>
          </w:tcPr>
          <w:p w14:paraId="5BA711D3" w14:textId="10C3EC19" w:rsidR="00E45CFA" w:rsidRDefault="00E45CFA" w:rsidP="00E45CFA">
            <w:r>
              <w:t>5</w:t>
            </w:r>
          </w:p>
        </w:tc>
        <w:tc>
          <w:tcPr>
            <w:tcW w:w="3556" w:type="dxa"/>
            <w:vAlign w:val="center"/>
          </w:tcPr>
          <w:p w14:paraId="3363B680" w14:textId="47452BC9" w:rsidR="00E45CFA" w:rsidRPr="009D760A" w:rsidRDefault="00E45CFA" w:rsidP="00E45CFA">
            <w:r>
              <w:rPr>
                <w:b/>
                <w:bCs/>
              </w:rPr>
              <w:t xml:space="preserve">Approval of HB-3 Goals  </w:t>
            </w:r>
          </w:p>
        </w:tc>
        <w:tc>
          <w:tcPr>
            <w:tcW w:w="2790" w:type="dxa"/>
            <w:vAlign w:val="center"/>
          </w:tcPr>
          <w:p w14:paraId="135D2717" w14:textId="43AD9A68" w:rsidR="00E45CFA" w:rsidRPr="009D760A" w:rsidRDefault="00E45CFA" w:rsidP="00E45CFA">
            <w:proofErr w:type="spellStart"/>
            <w:r>
              <w:t>HoS</w:t>
            </w:r>
            <w:proofErr w:type="spellEnd"/>
            <w:r>
              <w:t xml:space="preserve">/Academic Committee   </w:t>
            </w:r>
          </w:p>
        </w:tc>
        <w:tc>
          <w:tcPr>
            <w:tcW w:w="1297" w:type="dxa"/>
            <w:vAlign w:val="center"/>
          </w:tcPr>
          <w:p w14:paraId="77B167FB" w14:textId="76096032" w:rsidR="00E45CFA" w:rsidRPr="009D760A" w:rsidRDefault="00E45CFA" w:rsidP="00E45CFA">
            <w:r>
              <w:t xml:space="preserve">Chart with Academic Goals </w:t>
            </w:r>
          </w:p>
        </w:tc>
        <w:tc>
          <w:tcPr>
            <w:tcW w:w="1583" w:type="dxa"/>
            <w:vAlign w:val="center"/>
          </w:tcPr>
          <w:p w14:paraId="6BEF0516" w14:textId="60BC44E4" w:rsidR="00E45CFA" w:rsidRPr="007058A9" w:rsidRDefault="00E45CFA" w:rsidP="00E45CFA">
            <w:pPr>
              <w:rPr>
                <w:b/>
              </w:rPr>
            </w:pPr>
            <w:r>
              <w:rPr>
                <w:b/>
              </w:rPr>
              <w:t xml:space="preserve">Vote </w:t>
            </w:r>
          </w:p>
        </w:tc>
      </w:tr>
      <w:tr w:rsidR="00E45CFA" w:rsidRPr="007058A9" w14:paraId="7C0A80A8" w14:textId="77777777" w:rsidTr="00FC2992">
        <w:trPr>
          <w:trHeight w:val="332"/>
        </w:trPr>
        <w:tc>
          <w:tcPr>
            <w:tcW w:w="887" w:type="dxa"/>
            <w:vAlign w:val="center"/>
          </w:tcPr>
          <w:p w14:paraId="4A78E65C" w14:textId="31ABB9DE" w:rsidR="00E45CFA" w:rsidRDefault="00E45CFA" w:rsidP="00E45CFA">
            <w:r>
              <w:t>4:42</w:t>
            </w:r>
          </w:p>
        </w:tc>
        <w:tc>
          <w:tcPr>
            <w:tcW w:w="682" w:type="dxa"/>
            <w:vAlign w:val="center"/>
          </w:tcPr>
          <w:p w14:paraId="1B2A3E60" w14:textId="240647BA" w:rsidR="00E45CFA" w:rsidRDefault="00E45CFA" w:rsidP="00E45CFA">
            <w:r>
              <w:t>5</w:t>
            </w:r>
          </w:p>
        </w:tc>
        <w:tc>
          <w:tcPr>
            <w:tcW w:w="3556" w:type="dxa"/>
            <w:vAlign w:val="center"/>
          </w:tcPr>
          <w:p w14:paraId="3EA7B261" w14:textId="1FFA6863" w:rsidR="00E45CFA" w:rsidRDefault="00E45CFA" w:rsidP="00E45CFA">
            <w:pPr>
              <w:rPr>
                <w:b/>
                <w:bCs/>
              </w:rPr>
            </w:pPr>
            <w:r>
              <w:rPr>
                <w:b/>
                <w:bCs/>
              </w:rPr>
              <w:t>Approval of Job Descriptions for 2021 - 2022</w:t>
            </w:r>
          </w:p>
        </w:tc>
        <w:tc>
          <w:tcPr>
            <w:tcW w:w="2790" w:type="dxa"/>
            <w:vAlign w:val="center"/>
          </w:tcPr>
          <w:p w14:paraId="42731458" w14:textId="6483722F" w:rsidR="00E45CFA" w:rsidRDefault="00E45CFA" w:rsidP="00E45CFA">
            <w:proofErr w:type="spellStart"/>
            <w:r>
              <w:t>HoS</w:t>
            </w:r>
            <w:proofErr w:type="spellEnd"/>
          </w:p>
        </w:tc>
        <w:tc>
          <w:tcPr>
            <w:tcW w:w="1297" w:type="dxa"/>
            <w:vAlign w:val="center"/>
          </w:tcPr>
          <w:p w14:paraId="53E05D64" w14:textId="21C05536" w:rsidR="00E45CFA" w:rsidRDefault="00E45CFA" w:rsidP="00E45CFA">
            <w:r>
              <w:t xml:space="preserve">Job Description </w:t>
            </w:r>
          </w:p>
        </w:tc>
        <w:tc>
          <w:tcPr>
            <w:tcW w:w="1583" w:type="dxa"/>
            <w:vAlign w:val="center"/>
          </w:tcPr>
          <w:p w14:paraId="616BB4F8" w14:textId="6A91ADD0" w:rsidR="00E45CFA" w:rsidRDefault="00E45CFA" w:rsidP="00E45CFA">
            <w:pPr>
              <w:rPr>
                <w:b/>
              </w:rPr>
            </w:pPr>
            <w:r>
              <w:rPr>
                <w:b/>
              </w:rPr>
              <w:t xml:space="preserve">Vote </w:t>
            </w:r>
          </w:p>
        </w:tc>
      </w:tr>
      <w:tr w:rsidR="00E45CFA" w:rsidRPr="007058A9" w14:paraId="4107B5E1" w14:textId="77777777" w:rsidTr="00FC2992">
        <w:trPr>
          <w:trHeight w:val="70"/>
        </w:trPr>
        <w:tc>
          <w:tcPr>
            <w:tcW w:w="887" w:type="dxa"/>
            <w:vAlign w:val="center"/>
          </w:tcPr>
          <w:p w14:paraId="39F6A2D2" w14:textId="71C6036A" w:rsidR="00E45CFA" w:rsidRDefault="00E45CFA" w:rsidP="00E45CFA">
            <w:r>
              <w:t>4:47</w:t>
            </w:r>
          </w:p>
        </w:tc>
        <w:tc>
          <w:tcPr>
            <w:tcW w:w="682" w:type="dxa"/>
            <w:vAlign w:val="center"/>
          </w:tcPr>
          <w:p w14:paraId="45D11A72" w14:textId="547DE734" w:rsidR="00E45CFA" w:rsidRDefault="00E45CFA" w:rsidP="00E45CFA">
            <w:r>
              <w:t>5</w:t>
            </w:r>
          </w:p>
        </w:tc>
        <w:tc>
          <w:tcPr>
            <w:tcW w:w="3556" w:type="dxa"/>
            <w:vAlign w:val="center"/>
          </w:tcPr>
          <w:p w14:paraId="01F05E2F" w14:textId="7D1B8CBB" w:rsidR="00E45CFA" w:rsidRDefault="00E45CFA" w:rsidP="00E45CFA">
            <w:pPr>
              <w:rPr>
                <w:b/>
                <w:bCs/>
              </w:rPr>
            </w:pPr>
            <w:r>
              <w:rPr>
                <w:b/>
                <w:bCs/>
              </w:rPr>
              <w:t xml:space="preserve">Employee Manual </w:t>
            </w:r>
          </w:p>
        </w:tc>
        <w:tc>
          <w:tcPr>
            <w:tcW w:w="2790" w:type="dxa"/>
            <w:vAlign w:val="center"/>
          </w:tcPr>
          <w:p w14:paraId="7D59F196" w14:textId="24F2CFC8" w:rsidR="00E45CFA" w:rsidRDefault="00E45CFA" w:rsidP="00E45CFA">
            <w:proofErr w:type="spellStart"/>
            <w:r>
              <w:t>HoS</w:t>
            </w:r>
            <w:proofErr w:type="spellEnd"/>
            <w:r>
              <w:t xml:space="preserve">/Governance </w:t>
            </w:r>
          </w:p>
        </w:tc>
        <w:tc>
          <w:tcPr>
            <w:tcW w:w="1297" w:type="dxa"/>
            <w:vAlign w:val="center"/>
          </w:tcPr>
          <w:p w14:paraId="7E95F064" w14:textId="1219EA39" w:rsidR="00E45CFA" w:rsidRDefault="00E45CFA" w:rsidP="00E45CFA">
            <w:r>
              <w:t>Employee Handbook</w:t>
            </w:r>
          </w:p>
        </w:tc>
        <w:tc>
          <w:tcPr>
            <w:tcW w:w="1583" w:type="dxa"/>
            <w:vAlign w:val="center"/>
          </w:tcPr>
          <w:p w14:paraId="593428A2" w14:textId="073B59E3" w:rsidR="00E45CFA" w:rsidRDefault="00E45CFA" w:rsidP="00E45CFA">
            <w:pPr>
              <w:rPr>
                <w:b/>
              </w:rPr>
            </w:pPr>
            <w:r>
              <w:rPr>
                <w:b/>
              </w:rPr>
              <w:t>Vote</w:t>
            </w:r>
          </w:p>
        </w:tc>
      </w:tr>
      <w:tr w:rsidR="00E45CFA" w:rsidRPr="007058A9" w14:paraId="0F8C5DA0" w14:textId="77777777" w:rsidTr="00FC2992">
        <w:trPr>
          <w:trHeight w:val="70"/>
        </w:trPr>
        <w:tc>
          <w:tcPr>
            <w:tcW w:w="887" w:type="dxa"/>
            <w:vAlign w:val="center"/>
          </w:tcPr>
          <w:p w14:paraId="48CB68EA" w14:textId="0AF41064" w:rsidR="00E45CFA" w:rsidRDefault="00E45CFA" w:rsidP="00E45CFA">
            <w:r>
              <w:t>4:47</w:t>
            </w:r>
          </w:p>
        </w:tc>
        <w:tc>
          <w:tcPr>
            <w:tcW w:w="682" w:type="dxa"/>
            <w:vAlign w:val="center"/>
          </w:tcPr>
          <w:p w14:paraId="3E84BFE3" w14:textId="50258546" w:rsidR="00E45CFA" w:rsidRDefault="00E45CFA" w:rsidP="00E45CFA">
            <w:r>
              <w:t>20</w:t>
            </w:r>
          </w:p>
        </w:tc>
        <w:tc>
          <w:tcPr>
            <w:tcW w:w="3556" w:type="dxa"/>
            <w:vAlign w:val="center"/>
          </w:tcPr>
          <w:p w14:paraId="05C22A01" w14:textId="4A76AA11" w:rsidR="00E45CFA" w:rsidRDefault="00E45CFA" w:rsidP="00E45CFA">
            <w:r w:rsidRPr="00ED2369">
              <w:t xml:space="preserve">Finance Report </w:t>
            </w:r>
          </w:p>
        </w:tc>
        <w:tc>
          <w:tcPr>
            <w:tcW w:w="2790" w:type="dxa"/>
            <w:vAlign w:val="center"/>
          </w:tcPr>
          <w:p w14:paraId="04D2273B" w14:textId="45672DA2" w:rsidR="00E45CFA" w:rsidRDefault="00E45CFA" w:rsidP="00E45CFA">
            <w:r>
              <w:t xml:space="preserve">Finance Team </w:t>
            </w:r>
          </w:p>
        </w:tc>
        <w:tc>
          <w:tcPr>
            <w:tcW w:w="1297" w:type="dxa"/>
            <w:vAlign w:val="center"/>
          </w:tcPr>
          <w:p w14:paraId="0D37C520" w14:textId="77777777" w:rsidR="00E45CFA" w:rsidRDefault="00E45CFA" w:rsidP="00E45CFA"/>
        </w:tc>
        <w:tc>
          <w:tcPr>
            <w:tcW w:w="1583" w:type="dxa"/>
            <w:vAlign w:val="center"/>
          </w:tcPr>
          <w:p w14:paraId="2F920311" w14:textId="77777777" w:rsidR="00E45CFA" w:rsidRDefault="00E45CFA" w:rsidP="00E45CFA">
            <w:pPr>
              <w:rPr>
                <w:b/>
              </w:rPr>
            </w:pPr>
          </w:p>
        </w:tc>
      </w:tr>
      <w:tr w:rsidR="00E45CFA" w:rsidRPr="007058A9" w14:paraId="4B799CD9" w14:textId="77777777" w:rsidTr="00FC2992">
        <w:trPr>
          <w:trHeight w:val="70"/>
        </w:trPr>
        <w:tc>
          <w:tcPr>
            <w:tcW w:w="887" w:type="dxa"/>
            <w:vAlign w:val="center"/>
          </w:tcPr>
          <w:p w14:paraId="11F54525" w14:textId="224E896D" w:rsidR="00E45CFA" w:rsidRDefault="00E45CFA" w:rsidP="00E45CFA">
            <w:r>
              <w:t>4:57</w:t>
            </w:r>
          </w:p>
        </w:tc>
        <w:tc>
          <w:tcPr>
            <w:tcW w:w="682" w:type="dxa"/>
            <w:vAlign w:val="center"/>
          </w:tcPr>
          <w:p w14:paraId="096A4847" w14:textId="39FAF1D1" w:rsidR="00E45CFA" w:rsidRDefault="00E45CFA" w:rsidP="00E45CFA">
            <w:r>
              <w:t>5</w:t>
            </w:r>
          </w:p>
        </w:tc>
        <w:tc>
          <w:tcPr>
            <w:tcW w:w="3556" w:type="dxa"/>
            <w:vAlign w:val="center"/>
          </w:tcPr>
          <w:p w14:paraId="4D63893C" w14:textId="6B1BA2E2" w:rsidR="00E45CFA" w:rsidRDefault="00E45CFA" w:rsidP="00E45CFA">
            <w:r>
              <w:rPr>
                <w:color w:val="000000" w:themeColor="text1"/>
              </w:rPr>
              <w:t xml:space="preserve">Update: Governance Committee </w:t>
            </w:r>
          </w:p>
        </w:tc>
        <w:tc>
          <w:tcPr>
            <w:tcW w:w="2790" w:type="dxa"/>
            <w:vAlign w:val="center"/>
          </w:tcPr>
          <w:p w14:paraId="7E949A89" w14:textId="1E44AEA4" w:rsidR="00E45CFA" w:rsidRDefault="00E45CFA" w:rsidP="00E45CFA">
            <w:r>
              <w:t>Governance Committee: Portia McKenzie</w:t>
            </w:r>
          </w:p>
        </w:tc>
        <w:tc>
          <w:tcPr>
            <w:tcW w:w="1297" w:type="dxa"/>
            <w:vAlign w:val="center"/>
          </w:tcPr>
          <w:p w14:paraId="25F96E82" w14:textId="77777777" w:rsidR="00E45CFA" w:rsidRDefault="00E45CFA" w:rsidP="00E45CFA"/>
        </w:tc>
        <w:tc>
          <w:tcPr>
            <w:tcW w:w="1583" w:type="dxa"/>
            <w:vAlign w:val="center"/>
          </w:tcPr>
          <w:p w14:paraId="6D114B10" w14:textId="77777777" w:rsidR="00E45CFA" w:rsidRDefault="00E45CFA" w:rsidP="00E45CFA">
            <w:pPr>
              <w:rPr>
                <w:b/>
              </w:rPr>
            </w:pPr>
          </w:p>
        </w:tc>
      </w:tr>
      <w:tr w:rsidR="00E45CFA" w:rsidRPr="007058A9" w14:paraId="3B53D293" w14:textId="77777777" w:rsidTr="00FC2992">
        <w:trPr>
          <w:trHeight w:val="70"/>
        </w:trPr>
        <w:tc>
          <w:tcPr>
            <w:tcW w:w="887" w:type="dxa"/>
            <w:vAlign w:val="center"/>
          </w:tcPr>
          <w:p w14:paraId="13830A60" w14:textId="4BEC8AD7" w:rsidR="00E45CFA" w:rsidRDefault="00E45CFA" w:rsidP="00E45CFA">
            <w:r>
              <w:t>5:02</w:t>
            </w:r>
          </w:p>
        </w:tc>
        <w:tc>
          <w:tcPr>
            <w:tcW w:w="682" w:type="dxa"/>
            <w:vAlign w:val="center"/>
          </w:tcPr>
          <w:p w14:paraId="2531BAAD" w14:textId="4C973BF6" w:rsidR="00E45CFA" w:rsidRDefault="00E45CFA" w:rsidP="00E45CFA">
            <w:r>
              <w:t>5</w:t>
            </w:r>
          </w:p>
        </w:tc>
        <w:tc>
          <w:tcPr>
            <w:tcW w:w="3556" w:type="dxa"/>
            <w:vAlign w:val="center"/>
          </w:tcPr>
          <w:p w14:paraId="7FD3425B" w14:textId="60E42EBF" w:rsidR="00E45CFA" w:rsidRDefault="00E45CFA" w:rsidP="00E45CFA">
            <w:r>
              <w:rPr>
                <w:color w:val="000000" w:themeColor="text1"/>
              </w:rPr>
              <w:t xml:space="preserve">Update: Development Committee </w:t>
            </w:r>
          </w:p>
        </w:tc>
        <w:tc>
          <w:tcPr>
            <w:tcW w:w="2790" w:type="dxa"/>
            <w:vAlign w:val="center"/>
          </w:tcPr>
          <w:p w14:paraId="66A59025" w14:textId="2CE2422F" w:rsidR="00E45CFA" w:rsidRDefault="00E45CFA" w:rsidP="00E45CFA">
            <w:r>
              <w:t xml:space="preserve">Development Committee </w:t>
            </w:r>
          </w:p>
        </w:tc>
        <w:tc>
          <w:tcPr>
            <w:tcW w:w="1297" w:type="dxa"/>
            <w:vAlign w:val="center"/>
          </w:tcPr>
          <w:p w14:paraId="7897DBA4" w14:textId="77777777" w:rsidR="00E45CFA" w:rsidRDefault="00E45CFA" w:rsidP="00E45CFA"/>
        </w:tc>
        <w:tc>
          <w:tcPr>
            <w:tcW w:w="1583" w:type="dxa"/>
            <w:vAlign w:val="center"/>
          </w:tcPr>
          <w:p w14:paraId="74D21A9C" w14:textId="77777777" w:rsidR="00E45CFA" w:rsidRDefault="00E45CFA" w:rsidP="00E45CFA">
            <w:pPr>
              <w:rPr>
                <w:b/>
              </w:rPr>
            </w:pPr>
          </w:p>
        </w:tc>
      </w:tr>
      <w:tr w:rsidR="00E45CFA" w:rsidRPr="007058A9" w14:paraId="34BC8631" w14:textId="77777777" w:rsidTr="00FC2992">
        <w:trPr>
          <w:trHeight w:val="70"/>
        </w:trPr>
        <w:tc>
          <w:tcPr>
            <w:tcW w:w="887" w:type="dxa"/>
            <w:vAlign w:val="center"/>
          </w:tcPr>
          <w:p w14:paraId="19C22DA4" w14:textId="7F11D505" w:rsidR="00E45CFA" w:rsidRDefault="00E45CFA" w:rsidP="00E45CFA">
            <w:r>
              <w:t>5:12</w:t>
            </w:r>
          </w:p>
        </w:tc>
        <w:tc>
          <w:tcPr>
            <w:tcW w:w="682" w:type="dxa"/>
            <w:vAlign w:val="center"/>
          </w:tcPr>
          <w:p w14:paraId="495DB70E" w14:textId="6A2619C0" w:rsidR="00E45CFA" w:rsidRDefault="00E45CFA" w:rsidP="00E45CFA">
            <w:r>
              <w:t>10</w:t>
            </w:r>
          </w:p>
        </w:tc>
        <w:tc>
          <w:tcPr>
            <w:tcW w:w="3556" w:type="dxa"/>
            <w:vAlign w:val="center"/>
          </w:tcPr>
          <w:p w14:paraId="2B44830E" w14:textId="52B6BB2F" w:rsidR="00E45CFA" w:rsidRDefault="00E45CFA" w:rsidP="00E45CFA">
            <w:r>
              <w:t xml:space="preserve">Update: Board Chair Update  </w:t>
            </w:r>
          </w:p>
        </w:tc>
        <w:tc>
          <w:tcPr>
            <w:tcW w:w="2790" w:type="dxa"/>
            <w:vAlign w:val="center"/>
          </w:tcPr>
          <w:p w14:paraId="7E648A4C" w14:textId="4737CB26" w:rsidR="00E45CFA" w:rsidRDefault="00E45CFA" w:rsidP="00E45CFA">
            <w:r>
              <w:t xml:space="preserve">Board Chair </w:t>
            </w:r>
          </w:p>
        </w:tc>
        <w:tc>
          <w:tcPr>
            <w:tcW w:w="1297" w:type="dxa"/>
            <w:vAlign w:val="center"/>
          </w:tcPr>
          <w:p w14:paraId="721A7A1F" w14:textId="77777777" w:rsidR="00E45CFA" w:rsidRDefault="00E45CFA" w:rsidP="00E45CFA"/>
        </w:tc>
        <w:tc>
          <w:tcPr>
            <w:tcW w:w="1583" w:type="dxa"/>
            <w:vAlign w:val="center"/>
          </w:tcPr>
          <w:p w14:paraId="7CCBE27B" w14:textId="77777777" w:rsidR="00E45CFA" w:rsidRDefault="00E45CFA" w:rsidP="00E45CFA">
            <w:pPr>
              <w:rPr>
                <w:b/>
              </w:rPr>
            </w:pPr>
          </w:p>
        </w:tc>
      </w:tr>
      <w:tr w:rsidR="00E45CFA" w:rsidRPr="007058A9" w14:paraId="18523428" w14:textId="77777777" w:rsidTr="00FC2992">
        <w:trPr>
          <w:trHeight w:val="70"/>
        </w:trPr>
        <w:tc>
          <w:tcPr>
            <w:tcW w:w="887" w:type="dxa"/>
            <w:vAlign w:val="center"/>
          </w:tcPr>
          <w:p w14:paraId="3F74C2DE" w14:textId="427938D0" w:rsidR="00E45CFA" w:rsidRDefault="00E45CFA" w:rsidP="00E45CFA">
            <w:r>
              <w:t>5:27</w:t>
            </w:r>
          </w:p>
        </w:tc>
        <w:tc>
          <w:tcPr>
            <w:tcW w:w="682" w:type="dxa"/>
            <w:vAlign w:val="center"/>
          </w:tcPr>
          <w:p w14:paraId="7D6499E8" w14:textId="3F854C65" w:rsidR="00E45CFA" w:rsidRDefault="00E45CFA" w:rsidP="00E45CFA">
            <w:r>
              <w:t>3</w:t>
            </w:r>
          </w:p>
        </w:tc>
        <w:tc>
          <w:tcPr>
            <w:tcW w:w="3556" w:type="dxa"/>
            <w:vAlign w:val="center"/>
          </w:tcPr>
          <w:p w14:paraId="177162A1" w14:textId="77D08772" w:rsidR="00E45CFA" w:rsidRDefault="00E45CFA" w:rsidP="00E45CFA">
            <w:r>
              <w:t xml:space="preserve">Closing </w:t>
            </w:r>
          </w:p>
        </w:tc>
        <w:tc>
          <w:tcPr>
            <w:tcW w:w="2790" w:type="dxa"/>
            <w:vAlign w:val="center"/>
          </w:tcPr>
          <w:p w14:paraId="73E16C03" w14:textId="15E90891" w:rsidR="00E45CFA" w:rsidRDefault="00E45CFA" w:rsidP="00E45CFA">
            <w:r>
              <w:t xml:space="preserve">Board Chair </w:t>
            </w:r>
          </w:p>
        </w:tc>
        <w:tc>
          <w:tcPr>
            <w:tcW w:w="1297" w:type="dxa"/>
            <w:vAlign w:val="center"/>
          </w:tcPr>
          <w:p w14:paraId="29F9B1C4" w14:textId="77777777" w:rsidR="00E45CFA" w:rsidRDefault="00E45CFA" w:rsidP="00E45CFA"/>
        </w:tc>
        <w:tc>
          <w:tcPr>
            <w:tcW w:w="1583" w:type="dxa"/>
            <w:vAlign w:val="center"/>
          </w:tcPr>
          <w:p w14:paraId="6B257DA6" w14:textId="77777777" w:rsidR="00E45CFA" w:rsidRDefault="00E45CFA" w:rsidP="00E45CFA">
            <w:pPr>
              <w:rPr>
                <w:b/>
              </w:rPr>
            </w:pPr>
          </w:p>
        </w:tc>
      </w:tr>
    </w:tbl>
    <w:p w14:paraId="5DCB713A" w14:textId="77777777" w:rsidR="00890B3C" w:rsidRDefault="00890B3C" w:rsidP="000003E1">
      <w:pPr>
        <w:spacing w:line="240" w:lineRule="auto"/>
        <w:rPr>
          <w:b/>
          <w:bCs/>
        </w:rPr>
      </w:pPr>
    </w:p>
    <w:tbl>
      <w:tblPr>
        <w:tblStyle w:val="TableGrid"/>
        <w:tblpPr w:leftFromText="180" w:rightFromText="180" w:vertAnchor="page" w:horzAnchor="margin" w:tblpY="169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E45CFA" w14:paraId="2068D58C" w14:textId="77777777" w:rsidTr="00E45CFA">
        <w:tc>
          <w:tcPr>
            <w:tcW w:w="10790" w:type="dxa"/>
            <w:tcBorders>
              <w:bottom w:val="single" w:sz="24" w:space="0" w:color="FFFFFF"/>
            </w:tcBorders>
            <w:shd w:val="clear" w:color="auto" w:fill="A50021"/>
          </w:tcPr>
          <w:p w14:paraId="1CB68068" w14:textId="410024BF" w:rsidR="00E45CFA" w:rsidRDefault="00E45CFA" w:rsidP="00E45CFA">
            <w:pPr>
              <w:jc w:val="center"/>
              <w:rPr>
                <w:b/>
                <w:bCs/>
              </w:rPr>
            </w:pPr>
            <w:r>
              <w:rPr>
                <w:b/>
                <w:color w:val="FFFFFF" w:themeColor="background1"/>
                <w:sz w:val="36"/>
                <w:szCs w:val="36"/>
              </w:rPr>
              <w:lastRenderedPageBreak/>
              <w:t>January 2021</w:t>
            </w:r>
            <w:r w:rsidRPr="005E5423">
              <w:rPr>
                <w:b/>
                <w:color w:val="FFFFFF" w:themeColor="background1"/>
                <w:sz w:val="36"/>
                <w:szCs w:val="36"/>
              </w:rPr>
              <w:t xml:space="preserve"> </w:t>
            </w:r>
            <w:r>
              <w:rPr>
                <w:b/>
                <w:color w:val="FFFFFF" w:themeColor="background1"/>
                <w:sz w:val="36"/>
                <w:szCs w:val="36"/>
              </w:rPr>
              <w:t>Board Meeting Notes</w:t>
            </w:r>
          </w:p>
        </w:tc>
      </w:tr>
      <w:tr w:rsidR="00E45CFA" w14:paraId="3C0A21C3" w14:textId="77777777" w:rsidTr="00E45CFA">
        <w:tc>
          <w:tcPr>
            <w:tcW w:w="10790" w:type="dxa"/>
            <w:tcBorders>
              <w:top w:val="single" w:sz="24" w:space="0" w:color="FFFFFF"/>
            </w:tcBorders>
            <w:shd w:val="clear" w:color="auto" w:fill="A50021"/>
          </w:tcPr>
          <w:p w14:paraId="70D52570" w14:textId="77777777" w:rsidR="00E45CFA" w:rsidRDefault="00E45CFA" w:rsidP="00E45CFA">
            <w:pPr>
              <w:jc w:val="center"/>
              <w:rPr>
                <w:b/>
                <w:bCs/>
              </w:rPr>
            </w:pPr>
            <w:r>
              <w:rPr>
                <w:b/>
                <w:bCs/>
              </w:rPr>
              <w:t>Meeting Notes</w:t>
            </w:r>
          </w:p>
        </w:tc>
      </w:tr>
      <w:tr w:rsidR="00E45CFA" w14:paraId="16F9D9FE" w14:textId="77777777" w:rsidTr="00E45CFA">
        <w:tc>
          <w:tcPr>
            <w:tcW w:w="10790" w:type="dxa"/>
          </w:tcPr>
          <w:p w14:paraId="6BBE1B37" w14:textId="77777777" w:rsidR="00E45CFA" w:rsidRDefault="00E45CFA" w:rsidP="00E45CFA">
            <w:pPr>
              <w:rPr>
                <w:b/>
                <w:bCs/>
              </w:rPr>
            </w:pPr>
            <w:r>
              <w:rPr>
                <w:b/>
                <w:bCs/>
              </w:rPr>
              <w:t>Start Time: 4:02 PM</w:t>
            </w:r>
          </w:p>
          <w:p w14:paraId="772703F7" w14:textId="77777777" w:rsidR="00E45CFA" w:rsidRDefault="00E45CFA" w:rsidP="00E45CFA">
            <w:pPr>
              <w:rPr>
                <w:b/>
                <w:bCs/>
              </w:rPr>
            </w:pPr>
          </w:p>
          <w:p w14:paraId="2ED005A8" w14:textId="77777777" w:rsidR="00E45CFA" w:rsidRPr="00FC2992" w:rsidRDefault="00E45CFA" w:rsidP="00E45CFA">
            <w:pPr>
              <w:pStyle w:val="ListParagraph"/>
              <w:numPr>
                <w:ilvl w:val="0"/>
                <w:numId w:val="23"/>
              </w:numPr>
              <w:rPr>
                <w:b/>
                <w:bCs/>
              </w:rPr>
            </w:pPr>
            <w:r w:rsidRPr="00FC2992">
              <w:rPr>
                <w:b/>
                <w:bCs/>
              </w:rPr>
              <w:t>Open Meeting, Roll Call, Welcome</w:t>
            </w:r>
            <w:r>
              <w:rPr>
                <w:b/>
                <w:bCs/>
              </w:rPr>
              <w:t xml:space="preserve"> </w:t>
            </w:r>
          </w:p>
          <w:p w14:paraId="7D75B94C" w14:textId="77777777" w:rsidR="00E45CFA" w:rsidRDefault="00E45CFA" w:rsidP="00E45CFA">
            <w:pPr>
              <w:pStyle w:val="ListParagraph"/>
              <w:numPr>
                <w:ilvl w:val="0"/>
                <w:numId w:val="23"/>
              </w:numPr>
              <w:rPr>
                <w:b/>
                <w:bCs/>
              </w:rPr>
            </w:pPr>
            <w:r>
              <w:rPr>
                <w:b/>
                <w:bCs/>
              </w:rPr>
              <w:t>Remarks from the Public</w:t>
            </w:r>
          </w:p>
          <w:p w14:paraId="28528C73" w14:textId="10FDEFA8" w:rsidR="00E45CFA" w:rsidRPr="00E45CFA" w:rsidRDefault="00E45CFA" w:rsidP="00E45CFA">
            <w:pPr>
              <w:pStyle w:val="ListParagraph"/>
              <w:numPr>
                <w:ilvl w:val="0"/>
                <w:numId w:val="23"/>
              </w:numPr>
              <w:rPr>
                <w:b/>
                <w:bCs/>
              </w:rPr>
            </w:pPr>
            <w:r w:rsidRPr="00FC2992">
              <w:rPr>
                <w:b/>
                <w:bCs/>
              </w:rPr>
              <w:t>Approve Board Minutes</w:t>
            </w:r>
            <w:r>
              <w:rPr>
                <w:b/>
                <w:bCs/>
              </w:rPr>
              <w:t xml:space="preserve"> </w:t>
            </w:r>
            <w:r>
              <w:rPr>
                <w:bCs/>
              </w:rPr>
              <w:t>– moved, motioned, seconded. Approved.</w:t>
            </w:r>
          </w:p>
          <w:p w14:paraId="78DFAF3C" w14:textId="465FCB61" w:rsidR="00E45CFA" w:rsidRDefault="00E45CFA" w:rsidP="00E45CFA">
            <w:pPr>
              <w:pStyle w:val="ListParagraph"/>
              <w:numPr>
                <w:ilvl w:val="0"/>
                <w:numId w:val="23"/>
              </w:numPr>
              <w:rPr>
                <w:b/>
                <w:bCs/>
              </w:rPr>
            </w:pPr>
            <w:r>
              <w:rPr>
                <w:b/>
                <w:bCs/>
              </w:rPr>
              <w:t>Guest: Joe Greenberg</w:t>
            </w:r>
          </w:p>
          <w:p w14:paraId="56F0ADC2" w14:textId="6DA4CABE" w:rsidR="00E45CFA" w:rsidRPr="00E45CFA" w:rsidRDefault="00E45CFA" w:rsidP="00E45CFA">
            <w:pPr>
              <w:pStyle w:val="ListParagraph"/>
              <w:numPr>
                <w:ilvl w:val="1"/>
                <w:numId w:val="23"/>
              </w:numPr>
              <w:rPr>
                <w:b/>
                <w:bCs/>
              </w:rPr>
            </w:pPr>
            <w:r>
              <w:rPr>
                <w:b/>
                <w:bCs/>
              </w:rPr>
              <w:t xml:space="preserve">Board focus recommendation: </w:t>
            </w:r>
            <w:r>
              <w:rPr>
                <w:bCs/>
              </w:rPr>
              <w:t xml:space="preserve">to be mission focused and big picture focused. Kids come first. Adding more scholars to help growth. Imperative to grow – there are a lot more kids that need to be serve. Growth to come with quality, not too fast, and strategic. Biggest impact, financially sustainable, and continues to align to the mission. </w:t>
            </w:r>
          </w:p>
          <w:p w14:paraId="6602C079" w14:textId="6167CC44" w:rsidR="00E45CFA" w:rsidRPr="00E45CFA" w:rsidRDefault="00E45CFA" w:rsidP="00E45CFA">
            <w:pPr>
              <w:pStyle w:val="ListParagraph"/>
              <w:numPr>
                <w:ilvl w:val="1"/>
                <w:numId w:val="23"/>
              </w:numPr>
              <w:rPr>
                <w:b/>
                <w:bCs/>
              </w:rPr>
            </w:pPr>
            <w:r>
              <w:rPr>
                <w:b/>
                <w:bCs/>
              </w:rPr>
              <w:t xml:space="preserve">Questions to ask (re: growth): </w:t>
            </w:r>
            <w:r>
              <w:rPr>
                <w:bCs/>
              </w:rPr>
              <w:t xml:space="preserve">Is growth sustainable? Have we achieved what we need do? Do we have the dollars? Do we have the right skillset on the board? </w:t>
            </w:r>
          </w:p>
          <w:p w14:paraId="6614475C" w14:textId="0CB64A06" w:rsidR="00E45CFA" w:rsidRPr="00E45CFA" w:rsidRDefault="00E45CFA" w:rsidP="00BF191E">
            <w:pPr>
              <w:pStyle w:val="ListParagraph"/>
              <w:numPr>
                <w:ilvl w:val="2"/>
                <w:numId w:val="23"/>
              </w:numPr>
              <w:rPr>
                <w:bCs/>
              </w:rPr>
            </w:pPr>
            <w:r w:rsidRPr="00E45CFA">
              <w:rPr>
                <w:bCs/>
              </w:rPr>
              <w:t>Only growth quality and strategic vision.</w:t>
            </w:r>
          </w:p>
          <w:p w14:paraId="484282EC" w14:textId="482F8E1D" w:rsidR="00E45CFA" w:rsidRPr="00BF191E" w:rsidRDefault="00E45CFA" w:rsidP="00E45CFA">
            <w:pPr>
              <w:pStyle w:val="ListParagraph"/>
              <w:numPr>
                <w:ilvl w:val="1"/>
                <w:numId w:val="23"/>
              </w:numPr>
              <w:rPr>
                <w:b/>
                <w:bCs/>
              </w:rPr>
            </w:pPr>
            <w:r>
              <w:rPr>
                <w:b/>
                <w:bCs/>
              </w:rPr>
              <w:t xml:space="preserve">Relationship between Board and HOS: </w:t>
            </w:r>
            <w:r>
              <w:rPr>
                <w:bCs/>
              </w:rPr>
              <w:t xml:space="preserve">extraordinarily important. Similar to the corporate world. </w:t>
            </w:r>
            <w:r w:rsidR="00BF191E">
              <w:rPr>
                <w:bCs/>
              </w:rPr>
              <w:t xml:space="preserve">As the school grows, the pressures of the board are different. Support with talent cultivation and talent retention. </w:t>
            </w:r>
          </w:p>
          <w:p w14:paraId="636BB989" w14:textId="19076B3B" w:rsidR="00BF191E" w:rsidRPr="00BF191E" w:rsidRDefault="00BF191E" w:rsidP="00E45CFA">
            <w:pPr>
              <w:pStyle w:val="ListParagraph"/>
              <w:numPr>
                <w:ilvl w:val="1"/>
                <w:numId w:val="23"/>
              </w:numPr>
              <w:rPr>
                <w:b/>
                <w:bCs/>
              </w:rPr>
            </w:pPr>
            <w:r>
              <w:rPr>
                <w:b/>
                <w:bCs/>
              </w:rPr>
              <w:t xml:space="preserve">Composition of the Board + Commitment: </w:t>
            </w:r>
            <w:r>
              <w:rPr>
                <w:bCs/>
              </w:rPr>
              <w:t xml:space="preserve">Non-negotiable: passionately missioned aligned. Not a resume ticking position. Has to be a working board with committees. Everyone has to understand and feel personally attached to the mission. Smaller board preference. Diversity is important. You need board members that are good in finance, business (you are essentially a startup business), need a lawyer. Real estate can be helpful, especially if you are going to grow. You need a fundraising component to the board, but YES did not prioritize that for the first 10-15 years. You do not want to the board </w:t>
            </w:r>
            <w:proofErr w:type="gramStart"/>
            <w:r>
              <w:rPr>
                <w:bCs/>
              </w:rPr>
              <w:t>to just be</w:t>
            </w:r>
            <w:proofErr w:type="gramEnd"/>
            <w:r>
              <w:rPr>
                <w:bCs/>
              </w:rPr>
              <w:t xml:space="preserve"> a money raising board.</w:t>
            </w:r>
          </w:p>
          <w:p w14:paraId="20592720" w14:textId="28C7319D" w:rsidR="00BF191E" w:rsidRPr="00E45CFA" w:rsidRDefault="00BF191E" w:rsidP="00E45CFA">
            <w:pPr>
              <w:pStyle w:val="ListParagraph"/>
              <w:numPr>
                <w:ilvl w:val="1"/>
                <w:numId w:val="23"/>
              </w:numPr>
              <w:rPr>
                <w:b/>
                <w:bCs/>
              </w:rPr>
            </w:pPr>
            <w:r>
              <w:rPr>
                <w:b/>
                <w:bCs/>
              </w:rPr>
              <w:t xml:space="preserve">Community Participants: </w:t>
            </w:r>
            <w:r>
              <w:rPr>
                <w:bCs/>
              </w:rPr>
              <w:t xml:space="preserve">People who support but are not on the board (finance, development, real estate). We do not put parents on standing committees. We invite parents to board meetings to shared experiences, ask questions to the board and have parental input. </w:t>
            </w:r>
          </w:p>
          <w:p w14:paraId="049C92FD" w14:textId="20302C51" w:rsidR="00BF191E" w:rsidRDefault="00BF191E" w:rsidP="00E45CFA">
            <w:pPr>
              <w:pStyle w:val="ListParagraph"/>
              <w:numPr>
                <w:ilvl w:val="0"/>
                <w:numId w:val="23"/>
              </w:numPr>
              <w:rPr>
                <w:b/>
                <w:bCs/>
              </w:rPr>
            </w:pPr>
            <w:r>
              <w:rPr>
                <w:b/>
                <w:bCs/>
              </w:rPr>
              <w:t xml:space="preserve">Agenda Amendment: Mike Van </w:t>
            </w:r>
            <w:proofErr w:type="spellStart"/>
            <w:r>
              <w:rPr>
                <w:b/>
                <w:bCs/>
              </w:rPr>
              <w:t>Alstine</w:t>
            </w:r>
            <w:proofErr w:type="spellEnd"/>
            <w:r>
              <w:rPr>
                <w:b/>
                <w:bCs/>
              </w:rPr>
              <w:t xml:space="preserve"> Resignation </w:t>
            </w:r>
            <w:proofErr w:type="gramStart"/>
            <w:r>
              <w:rPr>
                <w:b/>
                <w:bCs/>
              </w:rPr>
              <w:t xml:space="preserve">- </w:t>
            </w:r>
            <w:r>
              <w:rPr>
                <w:bCs/>
              </w:rPr>
              <w:t xml:space="preserve"> </w:t>
            </w:r>
            <w:r>
              <w:rPr>
                <w:bCs/>
              </w:rPr>
              <w:t>moved</w:t>
            </w:r>
            <w:proofErr w:type="gramEnd"/>
            <w:r>
              <w:rPr>
                <w:bCs/>
              </w:rPr>
              <w:t>, motioned, seconded. Approved</w:t>
            </w:r>
          </w:p>
          <w:p w14:paraId="2205EF62" w14:textId="78FA0090" w:rsidR="00BF191E" w:rsidRPr="00BF191E" w:rsidRDefault="00BF191E" w:rsidP="00BF191E">
            <w:pPr>
              <w:pStyle w:val="ListParagraph"/>
              <w:numPr>
                <w:ilvl w:val="1"/>
                <w:numId w:val="23"/>
              </w:numPr>
              <w:rPr>
                <w:b/>
                <w:bCs/>
              </w:rPr>
            </w:pPr>
            <w:r>
              <w:rPr>
                <w:bCs/>
              </w:rPr>
              <w:t>Will continue to support school financial, but cannot continue on the board</w:t>
            </w:r>
          </w:p>
          <w:p w14:paraId="684B0A7B" w14:textId="2358114E" w:rsidR="00E45CFA" w:rsidRPr="00E45CFA" w:rsidRDefault="00E45CFA" w:rsidP="00E45CFA">
            <w:pPr>
              <w:pStyle w:val="ListParagraph"/>
              <w:numPr>
                <w:ilvl w:val="0"/>
                <w:numId w:val="23"/>
              </w:numPr>
              <w:rPr>
                <w:b/>
                <w:bCs/>
              </w:rPr>
            </w:pPr>
            <w:r w:rsidRPr="00E45CFA">
              <w:rPr>
                <w:b/>
                <w:bCs/>
              </w:rPr>
              <w:t xml:space="preserve">School’s Update: </w:t>
            </w:r>
          </w:p>
          <w:p w14:paraId="3F016A04" w14:textId="3DCBB5C7" w:rsidR="00F2207E" w:rsidRDefault="00F2207E" w:rsidP="00E45CFA">
            <w:pPr>
              <w:pStyle w:val="ListParagraph"/>
              <w:numPr>
                <w:ilvl w:val="1"/>
                <w:numId w:val="23"/>
              </w:numPr>
              <w:rPr>
                <w:b/>
              </w:rPr>
            </w:pPr>
            <w:r w:rsidRPr="00BF191E">
              <w:rPr>
                <w:b/>
              </w:rPr>
              <w:t>TEA Summary Report/Audit</w:t>
            </w:r>
            <w:r>
              <w:t xml:space="preserve">: </w:t>
            </w:r>
            <w:proofErr w:type="gramStart"/>
            <w:r>
              <w:t>3 week</w:t>
            </w:r>
            <w:proofErr w:type="gramEnd"/>
            <w:r>
              <w:t xml:space="preserve"> process due to COVID. Congratulated the work we are doing. Had a lot of positive feedback. Two immediate reminders/next steps: leadership team is just Deyvis, current enrollment status.</w:t>
            </w:r>
          </w:p>
          <w:p w14:paraId="00FF3B92" w14:textId="711B4A61" w:rsidR="00BF191E" w:rsidRPr="00BF191E" w:rsidRDefault="00E45CFA" w:rsidP="00E45CFA">
            <w:pPr>
              <w:pStyle w:val="ListParagraph"/>
              <w:numPr>
                <w:ilvl w:val="1"/>
                <w:numId w:val="23"/>
              </w:numPr>
              <w:rPr>
                <w:b/>
              </w:rPr>
            </w:pPr>
            <w:r w:rsidRPr="00BF191E">
              <w:rPr>
                <w:b/>
              </w:rPr>
              <w:t>School’s Current Status – Academics</w:t>
            </w:r>
          </w:p>
          <w:p w14:paraId="21DE10E3" w14:textId="2A07965B" w:rsidR="00E45CFA" w:rsidRDefault="00F2207E" w:rsidP="00BF191E">
            <w:pPr>
              <w:pStyle w:val="ListParagraph"/>
              <w:numPr>
                <w:ilvl w:val="2"/>
                <w:numId w:val="23"/>
              </w:numPr>
            </w:pPr>
            <w:r>
              <w:t>Spring MAP test happening in a few weeks</w:t>
            </w:r>
          </w:p>
          <w:p w14:paraId="7F241851" w14:textId="6B654970" w:rsidR="00F2207E" w:rsidRDefault="00F2207E" w:rsidP="00BF191E">
            <w:pPr>
              <w:pStyle w:val="ListParagraph"/>
              <w:numPr>
                <w:ilvl w:val="2"/>
                <w:numId w:val="23"/>
              </w:numPr>
            </w:pPr>
            <w:r w:rsidRPr="00F2207E">
              <w:rPr>
                <w:b/>
              </w:rPr>
              <w:t>Reading assessments (reading level)</w:t>
            </w:r>
            <w:r>
              <w:t xml:space="preserve"> – BOY = 90% of students could not read at a kinder or 1</w:t>
            </w:r>
            <w:r w:rsidRPr="00F2207E">
              <w:rPr>
                <w:vertAlign w:val="superscript"/>
              </w:rPr>
              <w:t>st</w:t>
            </w:r>
            <w:r>
              <w:t xml:space="preserve"> grade reading level, CURRENTLY = reduced to 55%</w:t>
            </w:r>
          </w:p>
          <w:p w14:paraId="27BF3983" w14:textId="372A2AB5" w:rsidR="00F2207E" w:rsidRDefault="00F2207E" w:rsidP="00BF191E">
            <w:pPr>
              <w:pStyle w:val="ListParagraph"/>
              <w:numPr>
                <w:ilvl w:val="2"/>
                <w:numId w:val="23"/>
              </w:numPr>
            </w:pPr>
            <w:r w:rsidRPr="00F2207E">
              <w:rPr>
                <w:b/>
              </w:rPr>
              <w:t>Math assessments</w:t>
            </w:r>
            <w:r>
              <w:t>: 46/55 are emerging or proficient in counting (current)</w:t>
            </w:r>
          </w:p>
          <w:p w14:paraId="67B53F0A" w14:textId="7AE0051E" w:rsidR="00F2207E" w:rsidRDefault="00F2207E" w:rsidP="00BF191E">
            <w:pPr>
              <w:pStyle w:val="ListParagraph"/>
              <w:numPr>
                <w:ilvl w:val="2"/>
                <w:numId w:val="23"/>
              </w:numPr>
            </w:pPr>
            <w:r>
              <w:t>Hired an interventionist – reading (guided reading) and math (stern math)</w:t>
            </w:r>
          </w:p>
          <w:p w14:paraId="3B4AEDD2" w14:textId="222BA2FD" w:rsidR="00F2207E" w:rsidRPr="002320F1" w:rsidRDefault="00F2207E" w:rsidP="00BF191E">
            <w:pPr>
              <w:pStyle w:val="ListParagraph"/>
              <w:numPr>
                <w:ilvl w:val="2"/>
                <w:numId w:val="23"/>
              </w:numPr>
            </w:pPr>
            <w:proofErr w:type="gramStart"/>
            <w:r>
              <w:t>3</w:t>
            </w:r>
            <w:proofErr w:type="gramEnd"/>
            <w:r>
              <w:t xml:space="preserve"> students on campus with disabilities. </w:t>
            </w:r>
          </w:p>
          <w:p w14:paraId="5F3AA623" w14:textId="233E71ED" w:rsidR="00E45CFA" w:rsidRPr="008F1C85" w:rsidRDefault="00E45CFA" w:rsidP="00E45CFA">
            <w:pPr>
              <w:pStyle w:val="ListParagraph"/>
              <w:numPr>
                <w:ilvl w:val="1"/>
                <w:numId w:val="23"/>
              </w:numPr>
              <w:rPr>
                <w:b/>
              </w:rPr>
            </w:pPr>
            <w:r w:rsidRPr="008F1C85">
              <w:rPr>
                <w:b/>
              </w:rPr>
              <w:t xml:space="preserve">Attendance in last quarter </w:t>
            </w:r>
          </w:p>
          <w:p w14:paraId="0BD87189" w14:textId="2BF6C088" w:rsidR="008F1C85" w:rsidRPr="002320F1" w:rsidRDefault="008F1C85" w:rsidP="008F1C85">
            <w:pPr>
              <w:pStyle w:val="ListParagraph"/>
              <w:numPr>
                <w:ilvl w:val="2"/>
                <w:numId w:val="23"/>
              </w:numPr>
            </w:pPr>
            <w:r>
              <w:t>95% attendance rate, goal was 96% and budget was 94%</w:t>
            </w:r>
          </w:p>
          <w:p w14:paraId="0BCDE80A" w14:textId="1D82B5D0" w:rsidR="00E45CFA" w:rsidRPr="008F1C85" w:rsidRDefault="00E45CFA" w:rsidP="00E45CFA">
            <w:pPr>
              <w:pStyle w:val="ListParagraph"/>
              <w:numPr>
                <w:ilvl w:val="1"/>
                <w:numId w:val="23"/>
              </w:numPr>
              <w:rPr>
                <w:b/>
              </w:rPr>
            </w:pPr>
            <w:r w:rsidRPr="008F1C85">
              <w:rPr>
                <w:b/>
              </w:rPr>
              <w:t xml:space="preserve">Up to date with all reports </w:t>
            </w:r>
          </w:p>
          <w:p w14:paraId="3A85A7D5" w14:textId="7297719B" w:rsidR="008F1C85" w:rsidRDefault="008F1C85" w:rsidP="008F1C85">
            <w:pPr>
              <w:pStyle w:val="ListParagraph"/>
              <w:numPr>
                <w:ilvl w:val="2"/>
                <w:numId w:val="23"/>
              </w:numPr>
            </w:pPr>
            <w:r>
              <w:t>All TEA reports have been submitted</w:t>
            </w:r>
          </w:p>
          <w:p w14:paraId="754B6D05" w14:textId="09947623" w:rsidR="00E45CFA" w:rsidRPr="002C4630" w:rsidRDefault="00E45CFA" w:rsidP="00E45CFA">
            <w:pPr>
              <w:pStyle w:val="ListParagraph"/>
              <w:numPr>
                <w:ilvl w:val="1"/>
                <w:numId w:val="23"/>
              </w:numPr>
              <w:rPr>
                <w:b/>
              </w:rPr>
            </w:pPr>
            <w:r w:rsidRPr="002C4630">
              <w:rPr>
                <w:b/>
              </w:rPr>
              <w:lastRenderedPageBreak/>
              <w:t xml:space="preserve">Grants Received </w:t>
            </w:r>
          </w:p>
          <w:p w14:paraId="1F84E2DA" w14:textId="71CC8D9B" w:rsidR="002C4630" w:rsidRDefault="002C4630" w:rsidP="002C4630">
            <w:pPr>
              <w:pStyle w:val="ListParagraph"/>
              <w:numPr>
                <w:ilvl w:val="2"/>
                <w:numId w:val="23"/>
              </w:numPr>
            </w:pPr>
            <w:r>
              <w:t xml:space="preserve">Approved for CSGF grant </w:t>
            </w:r>
            <w:r w:rsidR="00BB1E53">
              <w:t>$350K, with a</w:t>
            </w:r>
            <w:r>
              <w:t xml:space="preserve"> window to apply for more funds next year</w:t>
            </w:r>
          </w:p>
          <w:p w14:paraId="467257BD" w14:textId="6EA626D3" w:rsidR="002C4630" w:rsidRPr="002320F1" w:rsidRDefault="002C4630" w:rsidP="002C4630">
            <w:pPr>
              <w:pStyle w:val="ListParagraph"/>
              <w:numPr>
                <w:ilvl w:val="2"/>
                <w:numId w:val="23"/>
              </w:numPr>
            </w:pPr>
            <w:r>
              <w:t>Parent engagement grant for $150K for next year</w:t>
            </w:r>
          </w:p>
          <w:p w14:paraId="69A24B28" w14:textId="043992BF" w:rsidR="00E45CFA" w:rsidRPr="008F1C85" w:rsidRDefault="00E45CFA" w:rsidP="00E45CFA">
            <w:pPr>
              <w:pStyle w:val="ListParagraph"/>
              <w:numPr>
                <w:ilvl w:val="1"/>
                <w:numId w:val="23"/>
              </w:numPr>
              <w:rPr>
                <w:b/>
              </w:rPr>
            </w:pPr>
            <w:r w:rsidRPr="008F1C85">
              <w:rPr>
                <w:b/>
              </w:rPr>
              <w:t>Enrollment and plan for 2021 – 2022</w:t>
            </w:r>
          </w:p>
          <w:p w14:paraId="2FBF615C" w14:textId="01104DA3" w:rsidR="008F1C85" w:rsidRDefault="008F1C85" w:rsidP="008F1C85">
            <w:pPr>
              <w:pStyle w:val="ListParagraph"/>
              <w:numPr>
                <w:ilvl w:val="2"/>
                <w:numId w:val="23"/>
              </w:numPr>
            </w:pPr>
            <w:r>
              <w:t>20 applicants for SY21-22, confirmed, and completed enrollment packets (a lot more than last year</w:t>
            </w:r>
          </w:p>
          <w:p w14:paraId="697F071B" w14:textId="13ACA984" w:rsidR="008F1C85" w:rsidRDefault="008F1C85" w:rsidP="008F1C85">
            <w:pPr>
              <w:pStyle w:val="ListParagraph"/>
              <w:numPr>
                <w:ilvl w:val="2"/>
                <w:numId w:val="23"/>
              </w:numPr>
            </w:pPr>
            <w:r>
              <w:t>Sending out mailers to the 5 identified zip codes to every family with kids</w:t>
            </w:r>
          </w:p>
          <w:p w14:paraId="61EFDB42" w14:textId="3CAFB387" w:rsidR="008F1C85" w:rsidRDefault="008F1C85" w:rsidP="008F1C85">
            <w:pPr>
              <w:pStyle w:val="ListParagraph"/>
              <w:numPr>
                <w:ilvl w:val="2"/>
                <w:numId w:val="23"/>
              </w:numPr>
            </w:pPr>
            <w:r>
              <w:t>3 billboards for a month in the neighborhood (they go up next week)</w:t>
            </w:r>
          </w:p>
          <w:p w14:paraId="3B87088D" w14:textId="39569C81" w:rsidR="008F1C85" w:rsidRDefault="008F1C85" w:rsidP="008F1C85">
            <w:pPr>
              <w:pStyle w:val="ListParagraph"/>
              <w:numPr>
                <w:ilvl w:val="2"/>
                <w:numId w:val="23"/>
              </w:numPr>
            </w:pPr>
            <w:r>
              <w:t>We have an online presence, thanks to Adrienne for upgrading our website!</w:t>
            </w:r>
          </w:p>
          <w:p w14:paraId="4ABEC832" w14:textId="01709A40" w:rsidR="008F1C85" w:rsidRDefault="008F1C85" w:rsidP="008F1C85">
            <w:pPr>
              <w:pStyle w:val="ListParagraph"/>
              <w:numPr>
                <w:ilvl w:val="2"/>
                <w:numId w:val="23"/>
              </w:numPr>
            </w:pPr>
            <w:r>
              <w:t>KHOU video is about to run</w:t>
            </w:r>
          </w:p>
          <w:p w14:paraId="57DA3B4D" w14:textId="1526A46A" w:rsidR="008F1C85" w:rsidRDefault="008F1C85" w:rsidP="008F1C85">
            <w:pPr>
              <w:pStyle w:val="ListParagraph"/>
              <w:numPr>
                <w:ilvl w:val="2"/>
                <w:numId w:val="23"/>
              </w:numPr>
            </w:pPr>
            <w:r>
              <w:t>27 campus tours – Tuesday, Thursday, and Saturday</w:t>
            </w:r>
          </w:p>
          <w:p w14:paraId="78BA519F" w14:textId="38E78098" w:rsidR="008F1C85" w:rsidRDefault="008F1C85" w:rsidP="008F1C85">
            <w:pPr>
              <w:pStyle w:val="ListParagraph"/>
              <w:numPr>
                <w:ilvl w:val="2"/>
                <w:numId w:val="23"/>
              </w:numPr>
            </w:pPr>
            <w:r>
              <w:t>Families Empowered – will start phone banking</w:t>
            </w:r>
          </w:p>
          <w:p w14:paraId="243D20E9" w14:textId="64F999DC" w:rsidR="002C4630" w:rsidRPr="002C4630" w:rsidRDefault="002C4630" w:rsidP="008F1C85">
            <w:pPr>
              <w:pStyle w:val="ListParagraph"/>
              <w:numPr>
                <w:ilvl w:val="2"/>
                <w:numId w:val="23"/>
              </w:numPr>
            </w:pPr>
            <w:r>
              <w:t xml:space="preserve">Canvasing will start soon – </w:t>
            </w:r>
            <w:r>
              <w:rPr>
                <w:b/>
              </w:rPr>
              <w:t>need board support!</w:t>
            </w:r>
          </w:p>
          <w:p w14:paraId="56907C30" w14:textId="64FC7904" w:rsidR="002C4630" w:rsidRDefault="002C4630" w:rsidP="008F1C85">
            <w:pPr>
              <w:pStyle w:val="ListParagraph"/>
              <w:numPr>
                <w:ilvl w:val="2"/>
                <w:numId w:val="23"/>
              </w:numPr>
            </w:pPr>
            <w:r>
              <w:t>Newsletter – Classical Times – coming out next week to current and prospective parents (will be mailed and put on our website)</w:t>
            </w:r>
          </w:p>
          <w:p w14:paraId="44BB8E35" w14:textId="686AF01D" w:rsidR="002C4630" w:rsidRDefault="002C4630" w:rsidP="008F1C85">
            <w:pPr>
              <w:pStyle w:val="ListParagraph"/>
              <w:numPr>
                <w:ilvl w:val="2"/>
                <w:numId w:val="23"/>
              </w:numPr>
            </w:pPr>
            <w:r>
              <w:t>Few parent referrals so far – referral program is working</w:t>
            </w:r>
            <w:proofErr w:type="gramStart"/>
            <w:r>
              <w:t>!!</w:t>
            </w:r>
            <w:proofErr w:type="gramEnd"/>
          </w:p>
          <w:p w14:paraId="698A7242" w14:textId="708916E7" w:rsidR="002C4630" w:rsidRPr="002320F1" w:rsidRDefault="002C4630" w:rsidP="008F1C85">
            <w:pPr>
              <w:pStyle w:val="ListParagraph"/>
              <w:numPr>
                <w:ilvl w:val="2"/>
                <w:numId w:val="23"/>
              </w:numPr>
            </w:pPr>
            <w:r w:rsidRPr="002C4630">
              <w:rPr>
                <w:b/>
              </w:rPr>
              <w:t>To be considered</w:t>
            </w:r>
            <w:r>
              <w:t>: food drive</w:t>
            </w:r>
          </w:p>
          <w:p w14:paraId="122A1E91" w14:textId="43652791" w:rsidR="00E45CFA" w:rsidRPr="002C4630" w:rsidRDefault="00E45CFA" w:rsidP="00E45CFA">
            <w:pPr>
              <w:pStyle w:val="ListParagraph"/>
              <w:numPr>
                <w:ilvl w:val="1"/>
                <w:numId w:val="23"/>
              </w:numPr>
              <w:rPr>
                <w:b/>
              </w:rPr>
            </w:pPr>
            <w:r w:rsidRPr="002C4630">
              <w:rPr>
                <w:b/>
              </w:rPr>
              <w:t xml:space="preserve">Hiring – AP </w:t>
            </w:r>
          </w:p>
          <w:p w14:paraId="3F594FA5" w14:textId="434B18C3" w:rsidR="002C4630" w:rsidRPr="002C4630" w:rsidRDefault="002C4630" w:rsidP="002C4630">
            <w:pPr>
              <w:pStyle w:val="ListParagraph"/>
              <w:numPr>
                <w:ilvl w:val="2"/>
                <w:numId w:val="23"/>
              </w:numPr>
            </w:pPr>
            <w:r>
              <w:t>Madelyn Mars – HIRED!</w:t>
            </w:r>
          </w:p>
          <w:p w14:paraId="63A7579B" w14:textId="2A2FDDE3" w:rsidR="00E45CFA" w:rsidRPr="002C4630" w:rsidRDefault="00E45CFA" w:rsidP="00E45CFA">
            <w:pPr>
              <w:pStyle w:val="ListParagraph"/>
              <w:numPr>
                <w:ilvl w:val="1"/>
                <w:numId w:val="23"/>
              </w:numPr>
              <w:rPr>
                <w:b/>
                <w:bCs/>
              </w:rPr>
            </w:pPr>
            <w:r w:rsidRPr="002C4630">
              <w:rPr>
                <w:b/>
              </w:rPr>
              <w:t>Looking ahead!</w:t>
            </w:r>
          </w:p>
          <w:p w14:paraId="0960231D" w14:textId="12DBA281" w:rsidR="002C4630" w:rsidRPr="002C4630" w:rsidRDefault="002C4630" w:rsidP="002C4630">
            <w:pPr>
              <w:pStyle w:val="ListParagraph"/>
              <w:numPr>
                <w:ilvl w:val="2"/>
                <w:numId w:val="23"/>
              </w:numPr>
              <w:rPr>
                <w:b/>
                <w:bCs/>
              </w:rPr>
            </w:pPr>
            <w:r>
              <w:rPr>
                <w:b/>
                <w:bCs/>
              </w:rPr>
              <w:t xml:space="preserve">Successes: </w:t>
            </w:r>
            <w:r>
              <w:rPr>
                <w:bCs/>
              </w:rPr>
              <w:t>establishing a school, students are doing well and are safe and happy!</w:t>
            </w:r>
          </w:p>
          <w:p w14:paraId="0EF5FAD8" w14:textId="3101009A" w:rsidR="002C4630" w:rsidRPr="00E45CFA" w:rsidRDefault="002C4630" w:rsidP="002C4630">
            <w:pPr>
              <w:pStyle w:val="ListParagraph"/>
              <w:numPr>
                <w:ilvl w:val="2"/>
                <w:numId w:val="23"/>
              </w:numPr>
              <w:rPr>
                <w:b/>
                <w:bCs/>
              </w:rPr>
            </w:pPr>
            <w:r>
              <w:rPr>
                <w:b/>
                <w:bCs/>
              </w:rPr>
              <w:t xml:space="preserve">Looking ahead: </w:t>
            </w:r>
            <w:r>
              <w:rPr>
                <w:bCs/>
              </w:rPr>
              <w:t>expansion ahead, 2</w:t>
            </w:r>
            <w:r w:rsidRPr="002C4630">
              <w:rPr>
                <w:bCs/>
                <w:vertAlign w:val="superscript"/>
              </w:rPr>
              <w:t>nd</w:t>
            </w:r>
            <w:r>
              <w:rPr>
                <w:bCs/>
              </w:rPr>
              <w:t xml:space="preserve"> grade</w:t>
            </w:r>
            <w:r w:rsidR="00FD5EC1">
              <w:rPr>
                <w:bCs/>
              </w:rPr>
              <w:t xml:space="preserve"> – enrollment = opportunities</w:t>
            </w:r>
          </w:p>
          <w:p w14:paraId="4948E6E1" w14:textId="4DBC71E3" w:rsidR="00E45CFA" w:rsidRPr="00E45CFA" w:rsidRDefault="00E45CFA" w:rsidP="00E45CFA">
            <w:pPr>
              <w:pStyle w:val="ListParagraph"/>
              <w:numPr>
                <w:ilvl w:val="0"/>
                <w:numId w:val="23"/>
              </w:numPr>
              <w:rPr>
                <w:b/>
                <w:bCs/>
              </w:rPr>
            </w:pPr>
            <w:r w:rsidRPr="00E45CFA">
              <w:rPr>
                <w:b/>
                <w:bCs/>
              </w:rPr>
              <w:t xml:space="preserve">Approval of HB-3 </w:t>
            </w:r>
            <w:proofErr w:type="gramStart"/>
            <w:r w:rsidRPr="00E45CFA">
              <w:rPr>
                <w:b/>
                <w:bCs/>
              </w:rPr>
              <w:t xml:space="preserve">Goals  </w:t>
            </w:r>
            <w:r w:rsidR="00FD5EC1">
              <w:rPr>
                <w:bCs/>
              </w:rPr>
              <w:t>–</w:t>
            </w:r>
            <w:proofErr w:type="gramEnd"/>
            <w:r w:rsidR="00FD5EC1">
              <w:rPr>
                <w:bCs/>
              </w:rPr>
              <w:t xml:space="preserve"> moved, motioned, seconded. Approved.</w:t>
            </w:r>
          </w:p>
          <w:p w14:paraId="0CCE292C" w14:textId="5C084436" w:rsidR="00E45CFA" w:rsidRPr="00E45CFA" w:rsidRDefault="00E45CFA" w:rsidP="00E45CFA">
            <w:pPr>
              <w:pStyle w:val="ListParagraph"/>
              <w:numPr>
                <w:ilvl w:val="0"/>
                <w:numId w:val="23"/>
              </w:numPr>
              <w:rPr>
                <w:b/>
                <w:bCs/>
              </w:rPr>
            </w:pPr>
            <w:r w:rsidRPr="00E45CFA">
              <w:rPr>
                <w:b/>
                <w:bCs/>
              </w:rPr>
              <w:t xml:space="preserve">Approval of Job Descriptions for 2021 </w:t>
            </w:r>
            <w:r w:rsidR="00FD5EC1">
              <w:rPr>
                <w:b/>
                <w:bCs/>
              </w:rPr>
              <w:t>–</w:t>
            </w:r>
            <w:r w:rsidRPr="00E45CFA">
              <w:rPr>
                <w:b/>
                <w:bCs/>
              </w:rPr>
              <w:t xml:space="preserve"> 2022</w:t>
            </w:r>
            <w:r w:rsidR="00FD5EC1">
              <w:rPr>
                <w:b/>
                <w:bCs/>
              </w:rPr>
              <w:t xml:space="preserve"> </w:t>
            </w:r>
            <w:r w:rsidR="00FD5EC1">
              <w:rPr>
                <w:bCs/>
              </w:rPr>
              <w:t>– moved, motioned, seconded. Approved.</w:t>
            </w:r>
          </w:p>
          <w:p w14:paraId="5C0E31E2" w14:textId="0203185F" w:rsidR="00E45CFA" w:rsidRPr="00E45CFA" w:rsidRDefault="00E45CFA" w:rsidP="00E45CFA">
            <w:pPr>
              <w:pStyle w:val="ListParagraph"/>
              <w:numPr>
                <w:ilvl w:val="0"/>
                <w:numId w:val="23"/>
              </w:numPr>
              <w:rPr>
                <w:b/>
                <w:bCs/>
              </w:rPr>
            </w:pPr>
            <w:r w:rsidRPr="00E45CFA">
              <w:rPr>
                <w:b/>
                <w:bCs/>
              </w:rPr>
              <w:t xml:space="preserve">Employee Manual </w:t>
            </w:r>
            <w:r w:rsidR="00FD5EC1">
              <w:rPr>
                <w:bCs/>
              </w:rPr>
              <w:t>– moved, motioned, seconded. Approved.</w:t>
            </w:r>
          </w:p>
          <w:p w14:paraId="279C8E15" w14:textId="70A132E2" w:rsidR="00E45CFA" w:rsidRDefault="00E45CFA" w:rsidP="00E45CFA">
            <w:pPr>
              <w:pStyle w:val="ListParagraph"/>
              <w:numPr>
                <w:ilvl w:val="0"/>
                <w:numId w:val="23"/>
              </w:numPr>
              <w:rPr>
                <w:b/>
                <w:bCs/>
              </w:rPr>
            </w:pPr>
            <w:r w:rsidRPr="00E45CFA">
              <w:rPr>
                <w:b/>
                <w:bCs/>
              </w:rPr>
              <w:t xml:space="preserve">Finance Report </w:t>
            </w:r>
          </w:p>
          <w:p w14:paraId="7329F066" w14:textId="1047BF09" w:rsidR="00FD5EC1" w:rsidRPr="00E45CFA" w:rsidRDefault="00FD5EC1" w:rsidP="00FD5EC1">
            <w:pPr>
              <w:pStyle w:val="ListParagraph"/>
              <w:numPr>
                <w:ilvl w:val="1"/>
                <w:numId w:val="23"/>
              </w:numPr>
              <w:rPr>
                <w:b/>
                <w:bCs/>
              </w:rPr>
            </w:pPr>
            <w:r>
              <w:rPr>
                <w:bCs/>
              </w:rPr>
              <w:t>Working with CSS with the financial reporting – adding reports and revising reports</w:t>
            </w:r>
          </w:p>
          <w:p w14:paraId="3C039372" w14:textId="3DCEA52A" w:rsidR="00E45CFA" w:rsidRDefault="00E45CFA" w:rsidP="00E45CFA">
            <w:pPr>
              <w:pStyle w:val="ListParagraph"/>
              <w:numPr>
                <w:ilvl w:val="0"/>
                <w:numId w:val="23"/>
              </w:numPr>
              <w:rPr>
                <w:b/>
                <w:bCs/>
              </w:rPr>
            </w:pPr>
            <w:r w:rsidRPr="00E45CFA">
              <w:rPr>
                <w:b/>
                <w:bCs/>
              </w:rPr>
              <w:t xml:space="preserve">Update: Governance Committee </w:t>
            </w:r>
          </w:p>
          <w:p w14:paraId="3BA31978" w14:textId="50A06E86" w:rsidR="00E3542B" w:rsidRPr="00BB1E53" w:rsidRDefault="00BB1E53" w:rsidP="00E3542B">
            <w:pPr>
              <w:pStyle w:val="ListParagraph"/>
              <w:numPr>
                <w:ilvl w:val="1"/>
                <w:numId w:val="23"/>
              </w:numPr>
              <w:rPr>
                <w:bCs/>
              </w:rPr>
            </w:pPr>
            <w:r w:rsidRPr="00BB1E53">
              <w:rPr>
                <w:bCs/>
              </w:rPr>
              <w:t>Index of Board Actions and Resolutions</w:t>
            </w:r>
          </w:p>
          <w:p w14:paraId="35BCEC2A" w14:textId="1B70A18A" w:rsidR="00BB1E53" w:rsidRDefault="00BB1E53" w:rsidP="00E3542B">
            <w:pPr>
              <w:pStyle w:val="ListParagraph"/>
              <w:numPr>
                <w:ilvl w:val="1"/>
                <w:numId w:val="23"/>
              </w:numPr>
              <w:rPr>
                <w:bCs/>
              </w:rPr>
            </w:pPr>
            <w:r w:rsidRPr="00BB1E53">
              <w:rPr>
                <w:bCs/>
              </w:rPr>
              <w:t>Continue to use Dropbox</w:t>
            </w:r>
          </w:p>
          <w:p w14:paraId="4AF1E128" w14:textId="5D2EAB43" w:rsidR="00BB1E53" w:rsidRPr="00BB1E53" w:rsidRDefault="00BB1E53" w:rsidP="00E3542B">
            <w:pPr>
              <w:pStyle w:val="ListParagraph"/>
              <w:numPr>
                <w:ilvl w:val="1"/>
                <w:numId w:val="23"/>
              </w:numPr>
              <w:rPr>
                <w:bCs/>
              </w:rPr>
            </w:pPr>
            <w:r>
              <w:rPr>
                <w:bCs/>
              </w:rPr>
              <w:t xml:space="preserve">Sign all virtual documents </w:t>
            </w:r>
          </w:p>
          <w:p w14:paraId="703C51C1" w14:textId="72177C03" w:rsidR="00E45CFA" w:rsidRDefault="00E45CFA" w:rsidP="00E45CFA">
            <w:pPr>
              <w:pStyle w:val="ListParagraph"/>
              <w:numPr>
                <w:ilvl w:val="0"/>
                <w:numId w:val="23"/>
              </w:numPr>
              <w:rPr>
                <w:b/>
                <w:bCs/>
              </w:rPr>
            </w:pPr>
            <w:r w:rsidRPr="00E45CFA">
              <w:rPr>
                <w:b/>
                <w:bCs/>
              </w:rPr>
              <w:t xml:space="preserve">Update: Development Committee </w:t>
            </w:r>
          </w:p>
          <w:p w14:paraId="09FD7B53" w14:textId="10687685" w:rsidR="00BB1E53" w:rsidRPr="00BB1E53" w:rsidRDefault="00BB1E53" w:rsidP="00BB1E53">
            <w:pPr>
              <w:pStyle w:val="ListParagraph"/>
              <w:numPr>
                <w:ilvl w:val="1"/>
                <w:numId w:val="23"/>
              </w:numPr>
              <w:rPr>
                <w:b/>
                <w:bCs/>
              </w:rPr>
            </w:pPr>
            <w:r>
              <w:rPr>
                <w:bCs/>
              </w:rPr>
              <w:t>$100,000 raise across the board</w:t>
            </w:r>
          </w:p>
          <w:p w14:paraId="129774A2" w14:textId="11ECCDFC" w:rsidR="00BB1E53" w:rsidRPr="00BB1E53" w:rsidRDefault="00BB1E53" w:rsidP="00BB1E53">
            <w:pPr>
              <w:pStyle w:val="ListParagraph"/>
              <w:numPr>
                <w:ilvl w:val="1"/>
                <w:numId w:val="23"/>
              </w:numPr>
              <w:rPr>
                <w:b/>
                <w:bCs/>
              </w:rPr>
            </w:pPr>
            <w:r>
              <w:rPr>
                <w:bCs/>
              </w:rPr>
              <w:t>Mail Adrienne a check or pay online</w:t>
            </w:r>
          </w:p>
          <w:p w14:paraId="44A6EF33" w14:textId="4D810670" w:rsidR="00BB1E53" w:rsidRPr="00BB1E53" w:rsidRDefault="00BB1E53" w:rsidP="00BB1E53">
            <w:pPr>
              <w:pStyle w:val="ListParagraph"/>
              <w:numPr>
                <w:ilvl w:val="1"/>
                <w:numId w:val="23"/>
              </w:numPr>
              <w:rPr>
                <w:b/>
                <w:bCs/>
              </w:rPr>
            </w:pPr>
            <w:r>
              <w:rPr>
                <w:bCs/>
              </w:rPr>
              <w:t>Primary focus is getting passed COVID</w:t>
            </w:r>
          </w:p>
          <w:p w14:paraId="69E0E62E" w14:textId="290C2552" w:rsidR="00BB1E53" w:rsidRPr="00E45CFA" w:rsidRDefault="00BB1E53" w:rsidP="00BB1E53">
            <w:pPr>
              <w:pStyle w:val="ListParagraph"/>
              <w:numPr>
                <w:ilvl w:val="1"/>
                <w:numId w:val="23"/>
              </w:numPr>
              <w:rPr>
                <w:b/>
                <w:bCs/>
              </w:rPr>
            </w:pPr>
            <w:r>
              <w:rPr>
                <w:bCs/>
              </w:rPr>
              <w:t>Advisory council commitment $2,500</w:t>
            </w:r>
          </w:p>
          <w:p w14:paraId="23C9AB0C" w14:textId="12F9B849" w:rsidR="00E45CFA" w:rsidRDefault="00E45CFA" w:rsidP="00E45CFA">
            <w:pPr>
              <w:pStyle w:val="ListParagraph"/>
              <w:numPr>
                <w:ilvl w:val="0"/>
                <w:numId w:val="23"/>
              </w:numPr>
              <w:rPr>
                <w:b/>
                <w:bCs/>
              </w:rPr>
            </w:pPr>
            <w:r w:rsidRPr="00E45CFA">
              <w:rPr>
                <w:b/>
                <w:bCs/>
              </w:rPr>
              <w:t xml:space="preserve">Update: Board Chair Update  </w:t>
            </w:r>
          </w:p>
          <w:p w14:paraId="111F8C1C" w14:textId="44BB7879" w:rsidR="00BB1E53" w:rsidRPr="00BB1E53" w:rsidRDefault="00BB1E53" w:rsidP="00BB1E53">
            <w:pPr>
              <w:pStyle w:val="ListParagraph"/>
              <w:numPr>
                <w:ilvl w:val="1"/>
                <w:numId w:val="23"/>
              </w:numPr>
              <w:rPr>
                <w:bCs/>
              </w:rPr>
            </w:pPr>
            <w:r w:rsidRPr="00BB1E53">
              <w:rPr>
                <w:bCs/>
              </w:rPr>
              <w:t>All committees have met in January</w:t>
            </w:r>
          </w:p>
          <w:p w14:paraId="67098B67" w14:textId="036C39A8" w:rsidR="00BB1E53" w:rsidRDefault="00BB1E53" w:rsidP="00BB1E53">
            <w:pPr>
              <w:pStyle w:val="ListParagraph"/>
              <w:numPr>
                <w:ilvl w:val="1"/>
                <w:numId w:val="23"/>
              </w:numPr>
              <w:rPr>
                <w:bCs/>
              </w:rPr>
            </w:pPr>
            <w:r w:rsidRPr="00BB1E53">
              <w:rPr>
                <w:bCs/>
              </w:rPr>
              <w:t>Governance Committee is working on a board survey</w:t>
            </w:r>
          </w:p>
          <w:p w14:paraId="69EC8A0A" w14:textId="6723E82F" w:rsidR="00F45397" w:rsidRPr="00BB1E53" w:rsidRDefault="00F45397" w:rsidP="00BB1E53">
            <w:pPr>
              <w:pStyle w:val="ListParagraph"/>
              <w:numPr>
                <w:ilvl w:val="1"/>
                <w:numId w:val="23"/>
              </w:numPr>
              <w:rPr>
                <w:bCs/>
              </w:rPr>
            </w:pPr>
            <w:r>
              <w:rPr>
                <w:bCs/>
              </w:rPr>
              <w:t>Enrollment season is upon us</w:t>
            </w:r>
          </w:p>
          <w:p w14:paraId="01E2EABA" w14:textId="77777777" w:rsidR="00E45CFA" w:rsidRDefault="00E45CFA" w:rsidP="00E45CFA">
            <w:pPr>
              <w:rPr>
                <w:b/>
                <w:bCs/>
              </w:rPr>
            </w:pPr>
          </w:p>
          <w:p w14:paraId="795397F7" w14:textId="19C50AF2" w:rsidR="00E45CFA" w:rsidRPr="000003E1" w:rsidRDefault="00E45CFA" w:rsidP="00E45CFA">
            <w:pPr>
              <w:rPr>
                <w:b/>
                <w:bCs/>
              </w:rPr>
            </w:pPr>
            <w:r>
              <w:rPr>
                <w:b/>
                <w:bCs/>
              </w:rPr>
              <w:t xml:space="preserve">Closing:  </w:t>
            </w:r>
            <w:r w:rsidR="00F45397">
              <w:rPr>
                <w:b/>
                <w:bCs/>
              </w:rPr>
              <w:t>5:29 PM</w:t>
            </w:r>
            <w:bookmarkStart w:id="0" w:name="_GoBack"/>
            <w:bookmarkEnd w:id="0"/>
          </w:p>
        </w:tc>
      </w:tr>
      <w:tr w:rsidR="00E45CFA" w14:paraId="6E373509" w14:textId="77777777" w:rsidTr="00E45CFA">
        <w:tc>
          <w:tcPr>
            <w:tcW w:w="10790" w:type="dxa"/>
            <w:tcBorders>
              <w:top w:val="single" w:sz="24" w:space="0" w:color="FFFFFF"/>
            </w:tcBorders>
            <w:shd w:val="clear" w:color="auto" w:fill="A50021"/>
          </w:tcPr>
          <w:p w14:paraId="0A2CA80A" w14:textId="77777777" w:rsidR="00E45CFA" w:rsidRPr="000003E1" w:rsidRDefault="00E45CFA" w:rsidP="00E45CFA">
            <w:pPr>
              <w:jc w:val="center"/>
              <w:rPr>
                <w:b/>
                <w:bCs/>
              </w:rPr>
            </w:pPr>
            <w:r w:rsidRPr="000003E1">
              <w:rPr>
                <w:b/>
                <w:bCs/>
              </w:rPr>
              <w:lastRenderedPageBreak/>
              <w:t>Executive Session</w:t>
            </w:r>
          </w:p>
        </w:tc>
      </w:tr>
      <w:tr w:rsidR="00E45CFA" w14:paraId="2060C299" w14:textId="77777777" w:rsidTr="00E45CFA">
        <w:tc>
          <w:tcPr>
            <w:tcW w:w="10790" w:type="dxa"/>
          </w:tcPr>
          <w:p w14:paraId="56FA9D51" w14:textId="77777777" w:rsidR="00E45CFA" w:rsidRDefault="00E45CFA" w:rsidP="00E45CFA">
            <w:pPr>
              <w:rPr>
                <w:b/>
                <w:bCs/>
              </w:rPr>
            </w:pPr>
          </w:p>
          <w:p w14:paraId="677220CA" w14:textId="77777777" w:rsidR="00E45CFA" w:rsidRDefault="00E45CFA" w:rsidP="00E45CFA">
            <w:pPr>
              <w:rPr>
                <w:b/>
                <w:bCs/>
              </w:rPr>
            </w:pPr>
          </w:p>
        </w:tc>
      </w:tr>
    </w:tbl>
    <w:p w14:paraId="643F5E2F" w14:textId="77777777" w:rsidR="00AA5731" w:rsidRPr="0016735D" w:rsidRDefault="00AA5731" w:rsidP="00E45CFA">
      <w:pPr>
        <w:rPr>
          <w:b/>
          <w:bCs/>
        </w:rPr>
      </w:pPr>
    </w:p>
    <w:sectPr w:rsidR="00AA5731" w:rsidRPr="0016735D" w:rsidSect="00FC2992">
      <w:headerReference w:type="default" r:id="rId8"/>
      <w:footerReference w:type="default" r:id="rId9"/>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B61C" w14:textId="77777777" w:rsidR="00874EC3" w:rsidRDefault="00874EC3" w:rsidP="006E63B9">
      <w:pPr>
        <w:spacing w:after="0" w:line="240" w:lineRule="auto"/>
      </w:pPr>
      <w:r>
        <w:separator/>
      </w:r>
    </w:p>
  </w:endnote>
  <w:endnote w:type="continuationSeparator" w:id="0">
    <w:p w14:paraId="6F9316DA" w14:textId="77777777" w:rsidR="00874EC3" w:rsidRDefault="00874EC3"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6418"/>
      <w:docPartObj>
        <w:docPartGallery w:val="Page Numbers (Bottom of Page)"/>
        <w:docPartUnique/>
      </w:docPartObj>
    </w:sdtPr>
    <w:sdtEndPr>
      <w:rPr>
        <w:noProof/>
      </w:rPr>
    </w:sdtEndPr>
    <w:sdtContent>
      <w:p w14:paraId="3A8EA705" w14:textId="5FDF0EAE" w:rsidR="005C41B2" w:rsidRDefault="005C41B2" w:rsidP="005E5423">
        <w:pPr>
          <w:pStyle w:val="Footer"/>
          <w:shd w:val="clear" w:color="auto" w:fill="A50021"/>
          <w:jc w:val="right"/>
        </w:pPr>
        <w:r>
          <w:fldChar w:fldCharType="begin"/>
        </w:r>
        <w:r>
          <w:instrText xml:space="preserve"> PAGE   \* MERGEFORMAT </w:instrText>
        </w:r>
        <w:r>
          <w:fldChar w:fldCharType="separate"/>
        </w:r>
        <w:r w:rsidR="00F45397">
          <w:rPr>
            <w:noProof/>
          </w:rPr>
          <w:t>3</w:t>
        </w:r>
        <w:r>
          <w:rPr>
            <w:noProof/>
          </w:rPr>
          <w:fldChar w:fldCharType="end"/>
        </w:r>
      </w:p>
    </w:sdtContent>
  </w:sdt>
  <w:p w14:paraId="4B56F586" w14:textId="45407DC1"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02F0" w14:textId="77777777" w:rsidR="00874EC3" w:rsidRDefault="00874EC3" w:rsidP="006E63B9">
      <w:pPr>
        <w:spacing w:after="0" w:line="240" w:lineRule="auto"/>
      </w:pPr>
      <w:r>
        <w:separator/>
      </w:r>
    </w:p>
  </w:footnote>
  <w:footnote w:type="continuationSeparator" w:id="0">
    <w:p w14:paraId="33F46BC2" w14:textId="77777777" w:rsidR="00874EC3" w:rsidRDefault="00874EC3"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BF3D" w14:textId="53EC1233" w:rsidR="005C41B2" w:rsidRPr="005E5423" w:rsidRDefault="00874EC3"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End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1B2"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B2" w:rsidRPr="005E5423">
      <w:rPr>
        <w:b/>
        <w:bCs/>
        <w:color w:val="A50021"/>
        <w:sz w:val="32"/>
        <w:szCs w:val="32"/>
      </w:rPr>
      <w:t>Board Meeting Agenda &amp;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0F3DB6"/>
    <w:multiLevelType w:val="hybridMultilevel"/>
    <w:tmpl w:val="6608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342B3"/>
    <w:multiLevelType w:val="hybridMultilevel"/>
    <w:tmpl w:val="791E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9551D"/>
    <w:multiLevelType w:val="hybridMultilevel"/>
    <w:tmpl w:val="8FE24452"/>
    <w:lvl w:ilvl="0" w:tplc="59B27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23"/>
  </w:num>
  <w:num w:numId="5">
    <w:abstractNumId w:val="22"/>
  </w:num>
  <w:num w:numId="6">
    <w:abstractNumId w:val="9"/>
  </w:num>
  <w:num w:numId="7">
    <w:abstractNumId w:val="5"/>
  </w:num>
  <w:num w:numId="8">
    <w:abstractNumId w:val="19"/>
  </w:num>
  <w:num w:numId="9">
    <w:abstractNumId w:val="14"/>
  </w:num>
  <w:num w:numId="10">
    <w:abstractNumId w:val="20"/>
  </w:num>
  <w:num w:numId="11">
    <w:abstractNumId w:val="2"/>
  </w:num>
  <w:num w:numId="12">
    <w:abstractNumId w:val="8"/>
  </w:num>
  <w:num w:numId="13">
    <w:abstractNumId w:val="6"/>
  </w:num>
  <w:num w:numId="14">
    <w:abstractNumId w:val="7"/>
  </w:num>
  <w:num w:numId="15">
    <w:abstractNumId w:val="3"/>
  </w:num>
  <w:num w:numId="16">
    <w:abstractNumId w:val="1"/>
  </w:num>
  <w:num w:numId="17">
    <w:abstractNumId w:val="16"/>
  </w:num>
  <w:num w:numId="18">
    <w:abstractNumId w:val="21"/>
  </w:num>
  <w:num w:numId="19">
    <w:abstractNumId w:val="17"/>
  </w:num>
  <w:num w:numId="20">
    <w:abstractNumId w:val="15"/>
  </w:num>
  <w:num w:numId="21">
    <w:abstractNumId w:val="11"/>
  </w:num>
  <w:num w:numId="22">
    <w:abstractNumId w:val="4"/>
  </w:num>
  <w:num w:numId="23">
    <w:abstractNumId w:val="18"/>
  </w:num>
  <w:num w:numId="24">
    <w:abstractNumId w:val="0"/>
  </w:num>
  <w:num w:numId="25">
    <w:abstractNumId w:val="18"/>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xNjA3MjayMDM3tzRW0lEKTi0uzszPAykwrQUAFZZxCywAAAA="/>
  </w:docVars>
  <w:rsids>
    <w:rsidRoot w:val="006E63B9"/>
    <w:rsid w:val="000003E1"/>
    <w:rsid w:val="00055E35"/>
    <w:rsid w:val="00072B8F"/>
    <w:rsid w:val="000C1BD1"/>
    <w:rsid w:val="00145CC0"/>
    <w:rsid w:val="0016735D"/>
    <w:rsid w:val="00181998"/>
    <w:rsid w:val="001E70E2"/>
    <w:rsid w:val="001F4FBB"/>
    <w:rsid w:val="00203DD2"/>
    <w:rsid w:val="002650ED"/>
    <w:rsid w:val="002C4630"/>
    <w:rsid w:val="002E3617"/>
    <w:rsid w:val="003216F1"/>
    <w:rsid w:val="00332291"/>
    <w:rsid w:val="0035025E"/>
    <w:rsid w:val="00394475"/>
    <w:rsid w:val="003B764D"/>
    <w:rsid w:val="0041114A"/>
    <w:rsid w:val="004114D1"/>
    <w:rsid w:val="00456375"/>
    <w:rsid w:val="00506C99"/>
    <w:rsid w:val="00566EDF"/>
    <w:rsid w:val="005A5B94"/>
    <w:rsid w:val="005C41B2"/>
    <w:rsid w:val="005D7DCC"/>
    <w:rsid w:val="005E5423"/>
    <w:rsid w:val="005F5184"/>
    <w:rsid w:val="006C125F"/>
    <w:rsid w:val="006E63B9"/>
    <w:rsid w:val="00721CEC"/>
    <w:rsid w:val="00743FB1"/>
    <w:rsid w:val="007D6244"/>
    <w:rsid w:val="008020BA"/>
    <w:rsid w:val="00814BFE"/>
    <w:rsid w:val="008202D2"/>
    <w:rsid w:val="008719F7"/>
    <w:rsid w:val="00874EC3"/>
    <w:rsid w:val="00890B3C"/>
    <w:rsid w:val="008F1C85"/>
    <w:rsid w:val="009606D9"/>
    <w:rsid w:val="00960930"/>
    <w:rsid w:val="00A85CEF"/>
    <w:rsid w:val="00AA014B"/>
    <w:rsid w:val="00AA5731"/>
    <w:rsid w:val="00AB2BF5"/>
    <w:rsid w:val="00AB53F1"/>
    <w:rsid w:val="00AB7441"/>
    <w:rsid w:val="00AD7107"/>
    <w:rsid w:val="00B543A3"/>
    <w:rsid w:val="00B645F2"/>
    <w:rsid w:val="00B836F7"/>
    <w:rsid w:val="00B935D7"/>
    <w:rsid w:val="00B94C93"/>
    <w:rsid w:val="00BA3A74"/>
    <w:rsid w:val="00BA5300"/>
    <w:rsid w:val="00BB1E53"/>
    <w:rsid w:val="00BF191E"/>
    <w:rsid w:val="00C20415"/>
    <w:rsid w:val="00CA73CE"/>
    <w:rsid w:val="00CD31B1"/>
    <w:rsid w:val="00D160D5"/>
    <w:rsid w:val="00DE05AB"/>
    <w:rsid w:val="00DE0A22"/>
    <w:rsid w:val="00E3542B"/>
    <w:rsid w:val="00E45CFA"/>
    <w:rsid w:val="00E52FD6"/>
    <w:rsid w:val="00EC0D0E"/>
    <w:rsid w:val="00F0374C"/>
    <w:rsid w:val="00F2112B"/>
    <w:rsid w:val="00F2207E"/>
    <w:rsid w:val="00F30CFE"/>
    <w:rsid w:val="00F45397"/>
    <w:rsid w:val="00F51688"/>
    <w:rsid w:val="00F736C4"/>
    <w:rsid w:val="00FB5619"/>
    <w:rsid w:val="00FC2992"/>
    <w:rsid w:val="00FD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5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9069">
      <w:bodyDiv w:val="1"/>
      <w:marLeft w:val="0"/>
      <w:marRight w:val="0"/>
      <w:marTop w:val="0"/>
      <w:marBottom w:val="0"/>
      <w:divBdr>
        <w:top w:val="none" w:sz="0" w:space="0" w:color="auto"/>
        <w:left w:val="none" w:sz="0" w:space="0" w:color="auto"/>
        <w:bottom w:val="none" w:sz="0" w:space="0" w:color="auto"/>
        <w:right w:val="none" w:sz="0" w:space="0" w:color="auto"/>
      </w:divBdr>
    </w:div>
    <w:div w:id="1126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640309403?pwd=MklBa2VQYmNSR2I1aFIyZkVBTzBY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Mira Shah</cp:lastModifiedBy>
  <cp:revision>3</cp:revision>
  <dcterms:created xsi:type="dcterms:W3CDTF">2021-01-21T21:59:00Z</dcterms:created>
  <dcterms:modified xsi:type="dcterms:W3CDTF">2021-01-21T23:28:00Z</dcterms:modified>
</cp:coreProperties>
</file>