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AA5731" w14:paraId="06DB951A" w14:textId="77777777" w:rsidTr="00AA5731">
        <w:tc>
          <w:tcPr>
            <w:tcW w:w="10790" w:type="dxa"/>
            <w:tcBorders>
              <w:bottom w:val="single" w:sz="24" w:space="0" w:color="FFFFFF" w:themeColor="background1"/>
            </w:tcBorders>
            <w:shd w:val="clear" w:color="auto" w:fill="A50021"/>
          </w:tcPr>
          <w:p w14:paraId="19E87BA1" w14:textId="0D8E231D" w:rsidR="00AA5731" w:rsidRPr="00AA5731" w:rsidRDefault="00DE05AB" w:rsidP="00EC0D0E">
            <w:pPr>
              <w:jc w:val="center"/>
              <w:rPr>
                <w:b/>
                <w:bCs/>
                <w:sz w:val="36"/>
                <w:szCs w:val="36"/>
              </w:rPr>
            </w:pPr>
            <w:r>
              <w:rPr>
                <w:b/>
                <w:bCs/>
                <w:sz w:val="36"/>
                <w:szCs w:val="36"/>
              </w:rPr>
              <w:t>November 19</w:t>
            </w:r>
            <w:r w:rsidR="00EC0D0E">
              <w:rPr>
                <w:b/>
                <w:bCs/>
                <w:sz w:val="36"/>
                <w:szCs w:val="36"/>
              </w:rPr>
              <w:t xml:space="preserve">, </w:t>
            </w:r>
            <w:r w:rsidR="00D160D5">
              <w:rPr>
                <w:b/>
                <w:bCs/>
                <w:sz w:val="36"/>
                <w:szCs w:val="36"/>
              </w:rPr>
              <w:t>2020</w:t>
            </w:r>
            <w:r w:rsidR="00AA5731" w:rsidRPr="00AA5731">
              <w:rPr>
                <w:b/>
                <w:bCs/>
                <w:sz w:val="36"/>
                <w:szCs w:val="36"/>
              </w:rPr>
              <w:t xml:space="preserve"> Board Meeting</w:t>
            </w:r>
          </w:p>
        </w:tc>
      </w:tr>
      <w:tr w:rsidR="005E5423" w14:paraId="738F9197" w14:textId="77777777" w:rsidTr="00AA5731">
        <w:tc>
          <w:tcPr>
            <w:tcW w:w="10790" w:type="dxa"/>
            <w:tcBorders>
              <w:top w:val="single" w:sz="24" w:space="0" w:color="FFFFFF" w:themeColor="background1"/>
            </w:tcBorders>
            <w:shd w:val="clear" w:color="auto" w:fill="A50021"/>
          </w:tcPr>
          <w:p w14:paraId="64B44A34" w14:textId="1B1B3CAB" w:rsidR="005E5423" w:rsidRDefault="005E5423" w:rsidP="005E5423">
            <w:pPr>
              <w:jc w:val="center"/>
              <w:rPr>
                <w:b/>
                <w:bCs/>
              </w:rPr>
            </w:pPr>
            <w:r>
              <w:rPr>
                <w:b/>
                <w:bCs/>
              </w:rPr>
              <w:t>Date and Time</w:t>
            </w:r>
          </w:p>
        </w:tc>
      </w:tr>
      <w:tr w:rsidR="005E5423" w14:paraId="2A645EEC" w14:textId="77777777" w:rsidTr="005E5423">
        <w:tc>
          <w:tcPr>
            <w:tcW w:w="10790" w:type="dxa"/>
          </w:tcPr>
          <w:p w14:paraId="65D152DA" w14:textId="73DD3F2E" w:rsidR="005E5423" w:rsidRPr="005E5423" w:rsidRDefault="00DE05AB" w:rsidP="008202D2">
            <w:pPr>
              <w:jc w:val="center"/>
            </w:pPr>
            <w:r>
              <w:t>November 19</w:t>
            </w:r>
            <w:r w:rsidR="00D160D5">
              <w:t xml:space="preserve">, 2020 at </w:t>
            </w:r>
            <w:r w:rsidR="008202D2">
              <w:t>4</w:t>
            </w:r>
            <w:r w:rsidR="00D160D5">
              <w:t>:00 PM</w:t>
            </w:r>
          </w:p>
        </w:tc>
      </w:tr>
      <w:tr w:rsidR="005E5423" w14:paraId="23F6F0C3" w14:textId="77777777" w:rsidTr="005E5423">
        <w:tc>
          <w:tcPr>
            <w:tcW w:w="10790" w:type="dxa"/>
            <w:shd w:val="clear" w:color="auto" w:fill="A50021"/>
          </w:tcPr>
          <w:p w14:paraId="679A4286" w14:textId="7628CE16" w:rsidR="005E5423" w:rsidRDefault="005E5423" w:rsidP="005E5423">
            <w:pPr>
              <w:jc w:val="center"/>
              <w:rPr>
                <w:b/>
                <w:bCs/>
              </w:rPr>
            </w:pPr>
            <w:r>
              <w:rPr>
                <w:b/>
                <w:bCs/>
              </w:rPr>
              <w:t>Location</w:t>
            </w:r>
          </w:p>
        </w:tc>
      </w:tr>
      <w:tr w:rsidR="005E5423" w14:paraId="52D7CE46" w14:textId="77777777" w:rsidTr="005E5423">
        <w:tc>
          <w:tcPr>
            <w:tcW w:w="10790" w:type="dxa"/>
          </w:tcPr>
          <w:p w14:paraId="0758579E" w14:textId="45BAB556" w:rsidR="00566EDF" w:rsidRDefault="00332291" w:rsidP="005E5423">
            <w:pPr>
              <w:jc w:val="center"/>
            </w:pPr>
            <w:r>
              <w:t>Houston Classical Charter School</w:t>
            </w:r>
            <w:r w:rsidR="00566EDF">
              <w:t xml:space="preserve"> – </w:t>
            </w:r>
          </w:p>
          <w:p w14:paraId="21688F47" w14:textId="26CB837A" w:rsidR="005E5423" w:rsidRDefault="00332291" w:rsidP="005E5423">
            <w:pPr>
              <w:jc w:val="center"/>
            </w:pPr>
            <w:r w:rsidRPr="00332291">
              <w:t xml:space="preserve">6403 </w:t>
            </w:r>
            <w:proofErr w:type="spellStart"/>
            <w:r w:rsidRPr="00332291">
              <w:t>Addicks</w:t>
            </w:r>
            <w:proofErr w:type="spellEnd"/>
            <w:r w:rsidRPr="00332291">
              <w:t xml:space="preserve"> </w:t>
            </w:r>
            <w:proofErr w:type="spellStart"/>
            <w:r w:rsidRPr="00332291">
              <w:t>Clodine</w:t>
            </w:r>
            <w:proofErr w:type="spellEnd"/>
            <w:r w:rsidRPr="00332291">
              <w:t xml:space="preserve"> Rd</w:t>
            </w:r>
          </w:p>
          <w:p w14:paraId="38F57E7E" w14:textId="77777777" w:rsidR="00FC2992" w:rsidRDefault="00566EDF" w:rsidP="00FC2992">
            <w:pPr>
              <w:jc w:val="center"/>
            </w:pPr>
            <w:r>
              <w:t xml:space="preserve">Houston, Texas 77083 </w:t>
            </w:r>
          </w:p>
          <w:p w14:paraId="537F39C3" w14:textId="03AC2934" w:rsidR="00FC2992" w:rsidRPr="008202D2" w:rsidRDefault="00FC2992" w:rsidP="00FC2992">
            <w:pPr>
              <w:jc w:val="center"/>
            </w:pPr>
            <w:r w:rsidRPr="00FC2992">
              <w:rPr>
                <w:b/>
              </w:rPr>
              <w:t>Zoom</w:t>
            </w:r>
            <w:r>
              <w:t xml:space="preserve">: </w:t>
            </w:r>
            <w:hyperlink r:id="rId7" w:history="1">
              <w:r w:rsidRPr="008E73A9">
                <w:rPr>
                  <w:rStyle w:val="Hyperlink"/>
                </w:rPr>
                <w:t>https://us02web.zoom.us/j/87640309403?pwd=MklBa2VQYmNSR2I1aFIyZkVBTzBYZz09</w:t>
              </w:r>
            </w:hyperlink>
            <w:r>
              <w:t xml:space="preserve"> </w:t>
            </w:r>
          </w:p>
        </w:tc>
      </w:tr>
      <w:tr w:rsidR="005E5423" w14:paraId="09E26A87" w14:textId="77777777" w:rsidTr="005E5423">
        <w:tc>
          <w:tcPr>
            <w:tcW w:w="10790" w:type="dxa"/>
            <w:shd w:val="clear" w:color="auto" w:fill="A50021"/>
          </w:tcPr>
          <w:p w14:paraId="1E99B5DC" w14:textId="5DD1B480" w:rsidR="005E5423" w:rsidRPr="005E5423" w:rsidRDefault="005E5423" w:rsidP="005E5423">
            <w:pPr>
              <w:jc w:val="center"/>
              <w:rPr>
                <w:b/>
                <w:bCs/>
              </w:rPr>
            </w:pPr>
            <w:r w:rsidRPr="005E5423">
              <w:rPr>
                <w:b/>
                <w:bCs/>
              </w:rPr>
              <w:t>Attendees</w:t>
            </w:r>
          </w:p>
        </w:tc>
      </w:tr>
      <w:tr w:rsidR="005E5423" w14:paraId="39E73486" w14:textId="77777777" w:rsidTr="005E5423">
        <w:tc>
          <w:tcPr>
            <w:tcW w:w="10790" w:type="dxa"/>
          </w:tcPr>
          <w:p w14:paraId="75D4B33E" w14:textId="77777777" w:rsidR="005E5423" w:rsidRDefault="005E5423" w:rsidP="005E5423">
            <w:pPr>
              <w:jc w:val="center"/>
            </w:pPr>
          </w:p>
          <w:tbl>
            <w:tblPr>
              <w:tblStyle w:val="TableGrid"/>
              <w:tblW w:w="0" w:type="auto"/>
              <w:tblInd w:w="2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2160"/>
              <w:gridCol w:w="2908"/>
            </w:tblGrid>
            <w:tr w:rsidR="005E5423" w14:paraId="76663398" w14:textId="77777777" w:rsidTr="003216F1">
              <w:trPr>
                <w:trHeight w:val="210"/>
              </w:trPr>
              <w:tc>
                <w:tcPr>
                  <w:tcW w:w="1268" w:type="dxa"/>
                  <w:shd w:val="clear" w:color="auto" w:fill="A50021"/>
                </w:tcPr>
                <w:p w14:paraId="7BED3C25" w14:textId="77777777" w:rsidR="005E5423" w:rsidRDefault="005E5423" w:rsidP="005E5423">
                  <w:pPr>
                    <w:rPr>
                      <w:b/>
                      <w:bCs/>
                    </w:rPr>
                  </w:pPr>
                </w:p>
              </w:tc>
              <w:tc>
                <w:tcPr>
                  <w:tcW w:w="2160" w:type="dxa"/>
                  <w:shd w:val="clear" w:color="auto" w:fill="A50021"/>
                </w:tcPr>
                <w:p w14:paraId="57294390" w14:textId="77777777" w:rsidR="005E5423" w:rsidRDefault="005E5423" w:rsidP="005E5423">
                  <w:pPr>
                    <w:rPr>
                      <w:b/>
                      <w:bCs/>
                    </w:rPr>
                  </w:pPr>
                  <w:r>
                    <w:rPr>
                      <w:b/>
                      <w:bCs/>
                    </w:rPr>
                    <w:t>Attendee</w:t>
                  </w:r>
                </w:p>
              </w:tc>
              <w:tc>
                <w:tcPr>
                  <w:tcW w:w="2908" w:type="dxa"/>
                  <w:shd w:val="clear" w:color="auto" w:fill="A50021"/>
                </w:tcPr>
                <w:p w14:paraId="6511C958" w14:textId="77777777" w:rsidR="005E5423" w:rsidRDefault="005E5423" w:rsidP="005E5423">
                  <w:pPr>
                    <w:rPr>
                      <w:b/>
                      <w:bCs/>
                    </w:rPr>
                  </w:pPr>
                  <w:r>
                    <w:rPr>
                      <w:b/>
                      <w:bCs/>
                    </w:rPr>
                    <w:t>Role</w:t>
                  </w:r>
                </w:p>
              </w:tc>
            </w:tr>
            <w:tr w:rsidR="005E5423" w14:paraId="27BF2AC3" w14:textId="77777777" w:rsidTr="003216F1">
              <w:trPr>
                <w:trHeight w:val="210"/>
              </w:trPr>
              <w:tc>
                <w:tcPr>
                  <w:tcW w:w="1268" w:type="dxa"/>
                </w:tcPr>
                <w:p w14:paraId="49D64D5F" w14:textId="4F586277" w:rsidR="005E5423" w:rsidRDefault="004114D1" w:rsidP="00721CEC">
                  <w:pPr>
                    <w:jc w:val="center"/>
                    <w:rPr>
                      <w:b/>
                      <w:bCs/>
                    </w:rPr>
                  </w:pPr>
                  <w:r>
                    <w:rPr>
                      <w:b/>
                      <w:bCs/>
                    </w:rPr>
                    <w:t>X</w:t>
                  </w:r>
                </w:p>
              </w:tc>
              <w:tc>
                <w:tcPr>
                  <w:tcW w:w="2160" w:type="dxa"/>
                </w:tcPr>
                <w:p w14:paraId="3D6318CB" w14:textId="77777777" w:rsidR="005E5423" w:rsidRPr="0016735D" w:rsidRDefault="005E5423" w:rsidP="005E5423">
                  <w:r w:rsidRPr="0016735D">
                    <w:t>Adrienne Amin</w:t>
                  </w:r>
                </w:p>
              </w:tc>
              <w:tc>
                <w:tcPr>
                  <w:tcW w:w="2908" w:type="dxa"/>
                </w:tcPr>
                <w:p w14:paraId="1DBAF113" w14:textId="77777777" w:rsidR="005E5423" w:rsidRPr="0016735D" w:rsidRDefault="005E5423" w:rsidP="005E5423">
                  <w:r>
                    <w:t>Board Chair</w:t>
                  </w:r>
                </w:p>
              </w:tc>
            </w:tr>
            <w:tr w:rsidR="005E5423" w14:paraId="6CF41B5D" w14:textId="77777777" w:rsidTr="003216F1">
              <w:trPr>
                <w:trHeight w:val="220"/>
              </w:trPr>
              <w:tc>
                <w:tcPr>
                  <w:tcW w:w="1268" w:type="dxa"/>
                </w:tcPr>
                <w:p w14:paraId="6BD851E7" w14:textId="506AFC40" w:rsidR="005E5423" w:rsidRDefault="004114D1" w:rsidP="00721CEC">
                  <w:pPr>
                    <w:jc w:val="center"/>
                    <w:rPr>
                      <w:b/>
                      <w:bCs/>
                    </w:rPr>
                  </w:pPr>
                  <w:r>
                    <w:rPr>
                      <w:b/>
                      <w:bCs/>
                    </w:rPr>
                    <w:t>X</w:t>
                  </w:r>
                </w:p>
              </w:tc>
              <w:tc>
                <w:tcPr>
                  <w:tcW w:w="2160" w:type="dxa"/>
                </w:tcPr>
                <w:p w14:paraId="64CB0DAA" w14:textId="77777777" w:rsidR="005E5423" w:rsidRPr="0016735D" w:rsidRDefault="005E5423" w:rsidP="005E5423">
                  <w:r>
                    <w:t>Chris Smith</w:t>
                  </w:r>
                </w:p>
              </w:tc>
              <w:tc>
                <w:tcPr>
                  <w:tcW w:w="2908" w:type="dxa"/>
                </w:tcPr>
                <w:p w14:paraId="5CD8319C" w14:textId="77777777" w:rsidR="005E5423" w:rsidRPr="0016735D" w:rsidRDefault="005E5423" w:rsidP="005E5423">
                  <w:r>
                    <w:t>Vice Chair &amp; Treasurer</w:t>
                  </w:r>
                </w:p>
              </w:tc>
            </w:tr>
            <w:tr w:rsidR="005E5423" w14:paraId="073C6032" w14:textId="77777777" w:rsidTr="003216F1">
              <w:trPr>
                <w:trHeight w:val="210"/>
              </w:trPr>
              <w:tc>
                <w:tcPr>
                  <w:tcW w:w="1268" w:type="dxa"/>
                </w:tcPr>
                <w:p w14:paraId="6BCABBFD" w14:textId="58D43CF3" w:rsidR="005E5423" w:rsidRDefault="004114D1" w:rsidP="00721CEC">
                  <w:pPr>
                    <w:jc w:val="center"/>
                    <w:rPr>
                      <w:b/>
                      <w:bCs/>
                    </w:rPr>
                  </w:pPr>
                  <w:r>
                    <w:rPr>
                      <w:b/>
                      <w:bCs/>
                    </w:rPr>
                    <w:t>X</w:t>
                  </w:r>
                </w:p>
              </w:tc>
              <w:tc>
                <w:tcPr>
                  <w:tcW w:w="2160" w:type="dxa"/>
                </w:tcPr>
                <w:p w14:paraId="5B9AC6D4" w14:textId="77777777" w:rsidR="005E5423" w:rsidRPr="0016735D" w:rsidRDefault="005E5423" w:rsidP="005E5423">
                  <w:r>
                    <w:t>Mira K. Shah</w:t>
                  </w:r>
                </w:p>
              </w:tc>
              <w:tc>
                <w:tcPr>
                  <w:tcW w:w="2908" w:type="dxa"/>
                </w:tcPr>
                <w:p w14:paraId="5BCA9ED6" w14:textId="77777777" w:rsidR="005E5423" w:rsidRPr="0016735D" w:rsidRDefault="005E5423" w:rsidP="005E5423">
                  <w:r>
                    <w:t>Secretary</w:t>
                  </w:r>
                </w:p>
              </w:tc>
            </w:tr>
            <w:tr w:rsidR="005E5423" w14:paraId="4F09E94C" w14:textId="77777777" w:rsidTr="003216F1">
              <w:trPr>
                <w:trHeight w:val="210"/>
              </w:trPr>
              <w:tc>
                <w:tcPr>
                  <w:tcW w:w="1268" w:type="dxa"/>
                </w:tcPr>
                <w:p w14:paraId="32431995" w14:textId="5787DD49" w:rsidR="005E5423" w:rsidRDefault="004114D1" w:rsidP="00721CEC">
                  <w:pPr>
                    <w:jc w:val="center"/>
                    <w:rPr>
                      <w:b/>
                      <w:bCs/>
                    </w:rPr>
                  </w:pPr>
                  <w:r>
                    <w:rPr>
                      <w:b/>
                      <w:bCs/>
                    </w:rPr>
                    <w:t>X</w:t>
                  </w:r>
                </w:p>
              </w:tc>
              <w:tc>
                <w:tcPr>
                  <w:tcW w:w="2160" w:type="dxa"/>
                </w:tcPr>
                <w:p w14:paraId="5339448A" w14:textId="77777777" w:rsidR="005E5423" w:rsidRPr="0016735D" w:rsidRDefault="005E5423" w:rsidP="005E5423">
                  <w:r>
                    <w:t>Fred Barrera</w:t>
                  </w:r>
                </w:p>
              </w:tc>
              <w:tc>
                <w:tcPr>
                  <w:tcW w:w="2908" w:type="dxa"/>
                </w:tcPr>
                <w:p w14:paraId="5707530C" w14:textId="77777777" w:rsidR="005E5423" w:rsidRPr="0016735D" w:rsidRDefault="005E5423" w:rsidP="005E5423">
                  <w:r>
                    <w:t>Board Member</w:t>
                  </w:r>
                </w:p>
              </w:tc>
            </w:tr>
            <w:tr w:rsidR="005E5423" w14:paraId="565FD5B5" w14:textId="77777777" w:rsidTr="003216F1">
              <w:trPr>
                <w:trHeight w:val="210"/>
              </w:trPr>
              <w:tc>
                <w:tcPr>
                  <w:tcW w:w="1268" w:type="dxa"/>
                </w:tcPr>
                <w:p w14:paraId="4A47DEB4" w14:textId="7973839C" w:rsidR="005E5423" w:rsidRDefault="004114D1" w:rsidP="00721CEC">
                  <w:pPr>
                    <w:jc w:val="center"/>
                    <w:rPr>
                      <w:b/>
                      <w:bCs/>
                    </w:rPr>
                  </w:pPr>
                  <w:r>
                    <w:rPr>
                      <w:b/>
                      <w:bCs/>
                    </w:rPr>
                    <w:t>x</w:t>
                  </w:r>
                </w:p>
              </w:tc>
              <w:tc>
                <w:tcPr>
                  <w:tcW w:w="2160" w:type="dxa"/>
                </w:tcPr>
                <w:p w14:paraId="42376DEA" w14:textId="77777777" w:rsidR="005E5423" w:rsidRPr="0016735D" w:rsidRDefault="005E5423" w:rsidP="005E5423">
                  <w:r>
                    <w:t>Aaron Dominguez</w:t>
                  </w:r>
                </w:p>
              </w:tc>
              <w:tc>
                <w:tcPr>
                  <w:tcW w:w="2908" w:type="dxa"/>
                </w:tcPr>
                <w:p w14:paraId="638091A2" w14:textId="77777777" w:rsidR="005E5423" w:rsidRPr="0016735D" w:rsidRDefault="005E5423" w:rsidP="005E5423">
                  <w:r>
                    <w:t>Board Member</w:t>
                  </w:r>
                </w:p>
              </w:tc>
            </w:tr>
            <w:tr w:rsidR="005E5423" w14:paraId="1C2777B0" w14:textId="77777777" w:rsidTr="003216F1">
              <w:trPr>
                <w:trHeight w:val="210"/>
              </w:trPr>
              <w:tc>
                <w:tcPr>
                  <w:tcW w:w="1268" w:type="dxa"/>
                </w:tcPr>
                <w:p w14:paraId="35966323" w14:textId="7C5E7D17" w:rsidR="005E5423" w:rsidRDefault="004114D1" w:rsidP="00721CEC">
                  <w:pPr>
                    <w:jc w:val="center"/>
                    <w:rPr>
                      <w:b/>
                      <w:bCs/>
                    </w:rPr>
                  </w:pPr>
                  <w:r>
                    <w:rPr>
                      <w:b/>
                      <w:bCs/>
                    </w:rPr>
                    <w:t>X</w:t>
                  </w:r>
                </w:p>
              </w:tc>
              <w:tc>
                <w:tcPr>
                  <w:tcW w:w="2160" w:type="dxa"/>
                </w:tcPr>
                <w:p w14:paraId="6565FC25" w14:textId="32F276CC" w:rsidR="005E5423" w:rsidRPr="0016735D" w:rsidRDefault="00F30CFE" w:rsidP="005E5423">
                  <w:r>
                    <w:t>Whitney Guarisco</w:t>
                  </w:r>
                </w:p>
              </w:tc>
              <w:tc>
                <w:tcPr>
                  <w:tcW w:w="2908" w:type="dxa"/>
                </w:tcPr>
                <w:p w14:paraId="14870DC2" w14:textId="05726813" w:rsidR="005E5423" w:rsidRPr="0016735D" w:rsidRDefault="00F30CFE" w:rsidP="005E5423">
                  <w:r>
                    <w:t>Board Member</w:t>
                  </w:r>
                </w:p>
              </w:tc>
            </w:tr>
            <w:tr w:rsidR="00F30CFE" w14:paraId="3635851C" w14:textId="77777777" w:rsidTr="003216F1">
              <w:trPr>
                <w:trHeight w:val="220"/>
              </w:trPr>
              <w:tc>
                <w:tcPr>
                  <w:tcW w:w="1268" w:type="dxa"/>
                </w:tcPr>
                <w:p w14:paraId="312754DC" w14:textId="7588F2D8" w:rsidR="00F30CFE" w:rsidRDefault="004114D1" w:rsidP="00721CEC">
                  <w:pPr>
                    <w:jc w:val="center"/>
                    <w:rPr>
                      <w:b/>
                      <w:bCs/>
                    </w:rPr>
                  </w:pPr>
                  <w:r>
                    <w:rPr>
                      <w:b/>
                      <w:bCs/>
                    </w:rPr>
                    <w:t>X</w:t>
                  </w:r>
                </w:p>
              </w:tc>
              <w:tc>
                <w:tcPr>
                  <w:tcW w:w="2160" w:type="dxa"/>
                </w:tcPr>
                <w:p w14:paraId="4CEF3F0F" w14:textId="3DAA4B05" w:rsidR="00F30CFE" w:rsidRPr="0016735D" w:rsidRDefault="00F30CFE" w:rsidP="00F30CFE">
                  <w:r>
                    <w:t>Maria Montes</w:t>
                  </w:r>
                </w:p>
              </w:tc>
              <w:tc>
                <w:tcPr>
                  <w:tcW w:w="2908" w:type="dxa"/>
                </w:tcPr>
                <w:p w14:paraId="1152F2B3" w14:textId="490CC3C0" w:rsidR="00F30CFE" w:rsidRPr="0016735D" w:rsidRDefault="00F30CFE" w:rsidP="00F30CFE">
                  <w:r>
                    <w:t>Board Member</w:t>
                  </w:r>
                </w:p>
              </w:tc>
            </w:tr>
            <w:tr w:rsidR="00F30CFE" w14:paraId="69A0697C" w14:textId="77777777" w:rsidTr="003216F1">
              <w:trPr>
                <w:trHeight w:val="220"/>
              </w:trPr>
              <w:tc>
                <w:tcPr>
                  <w:tcW w:w="1268" w:type="dxa"/>
                </w:tcPr>
                <w:p w14:paraId="3E4052F9" w14:textId="16ADA3B3" w:rsidR="00F30CFE" w:rsidRDefault="004114D1" w:rsidP="00721CEC">
                  <w:pPr>
                    <w:jc w:val="center"/>
                    <w:rPr>
                      <w:b/>
                      <w:bCs/>
                    </w:rPr>
                  </w:pPr>
                  <w:r>
                    <w:rPr>
                      <w:b/>
                      <w:bCs/>
                    </w:rPr>
                    <w:t xml:space="preserve">X </w:t>
                  </w:r>
                </w:p>
              </w:tc>
              <w:tc>
                <w:tcPr>
                  <w:tcW w:w="2160" w:type="dxa"/>
                </w:tcPr>
                <w:p w14:paraId="44BBDF17" w14:textId="09BE7ACA" w:rsidR="00F30CFE" w:rsidRDefault="00F30CFE" w:rsidP="00F30CFE">
                  <w:r>
                    <w:t>Portia McKenzie</w:t>
                  </w:r>
                </w:p>
              </w:tc>
              <w:tc>
                <w:tcPr>
                  <w:tcW w:w="2908" w:type="dxa"/>
                </w:tcPr>
                <w:p w14:paraId="766A5DE1" w14:textId="6B794948" w:rsidR="00F30CFE" w:rsidRDefault="00F30CFE" w:rsidP="00F30CFE">
                  <w:r>
                    <w:t>Board Member</w:t>
                  </w:r>
                </w:p>
              </w:tc>
            </w:tr>
            <w:tr w:rsidR="00FC2992" w14:paraId="1DB789F2" w14:textId="77777777" w:rsidTr="003216F1">
              <w:trPr>
                <w:trHeight w:val="220"/>
              </w:trPr>
              <w:tc>
                <w:tcPr>
                  <w:tcW w:w="1268" w:type="dxa"/>
                </w:tcPr>
                <w:p w14:paraId="7364DB60" w14:textId="125EF932" w:rsidR="00FC2992" w:rsidRDefault="004114D1" w:rsidP="00FC2992">
                  <w:pPr>
                    <w:jc w:val="center"/>
                    <w:rPr>
                      <w:b/>
                      <w:bCs/>
                    </w:rPr>
                  </w:pPr>
                  <w:r>
                    <w:rPr>
                      <w:b/>
                      <w:bCs/>
                    </w:rPr>
                    <w:t>X</w:t>
                  </w:r>
                </w:p>
              </w:tc>
              <w:tc>
                <w:tcPr>
                  <w:tcW w:w="2160" w:type="dxa"/>
                </w:tcPr>
                <w:p w14:paraId="7F40F67F" w14:textId="240AB656" w:rsidR="00FC2992" w:rsidRDefault="00FC2992" w:rsidP="00FC2992">
                  <w:r w:rsidRPr="000003E1">
                    <w:t xml:space="preserve">Mike Van </w:t>
                  </w:r>
                  <w:proofErr w:type="spellStart"/>
                  <w:r w:rsidRPr="000003E1">
                    <w:t>Alstine</w:t>
                  </w:r>
                  <w:proofErr w:type="spellEnd"/>
                </w:p>
              </w:tc>
              <w:tc>
                <w:tcPr>
                  <w:tcW w:w="2908" w:type="dxa"/>
                </w:tcPr>
                <w:p w14:paraId="7A3D5374" w14:textId="29641F60" w:rsidR="00FC2992" w:rsidRDefault="00FC2992" w:rsidP="00FC2992">
                  <w:r>
                    <w:t>Board Member</w:t>
                  </w:r>
                </w:p>
              </w:tc>
            </w:tr>
            <w:tr w:rsidR="00FC2992" w14:paraId="0ACFD85D" w14:textId="77777777" w:rsidTr="003216F1">
              <w:trPr>
                <w:trHeight w:val="220"/>
              </w:trPr>
              <w:tc>
                <w:tcPr>
                  <w:tcW w:w="1268" w:type="dxa"/>
                </w:tcPr>
                <w:p w14:paraId="49FBB7DA" w14:textId="1C320365" w:rsidR="00FC2992" w:rsidRDefault="004114D1" w:rsidP="00FC2992">
                  <w:pPr>
                    <w:jc w:val="center"/>
                    <w:rPr>
                      <w:b/>
                      <w:bCs/>
                    </w:rPr>
                  </w:pPr>
                  <w:r>
                    <w:rPr>
                      <w:b/>
                      <w:bCs/>
                    </w:rPr>
                    <w:t>X</w:t>
                  </w:r>
                </w:p>
              </w:tc>
              <w:tc>
                <w:tcPr>
                  <w:tcW w:w="2160" w:type="dxa"/>
                </w:tcPr>
                <w:p w14:paraId="58C8FF0F" w14:textId="6097D86F" w:rsidR="00FC2992" w:rsidRDefault="00FC2992" w:rsidP="00FC2992">
                  <w:r>
                    <w:t>Deyvis Salazar</w:t>
                  </w:r>
                </w:p>
              </w:tc>
              <w:tc>
                <w:tcPr>
                  <w:tcW w:w="2908" w:type="dxa"/>
                </w:tcPr>
                <w:p w14:paraId="31EDCCA0" w14:textId="740365D3" w:rsidR="00FC2992" w:rsidRDefault="00FC2992" w:rsidP="00FC2992">
                  <w:r>
                    <w:t>Head of School</w:t>
                  </w:r>
                </w:p>
              </w:tc>
            </w:tr>
          </w:tbl>
          <w:p w14:paraId="5BDC9FB1" w14:textId="2BDF9A82" w:rsidR="00FC2992" w:rsidRDefault="00FC2992" w:rsidP="00FC2992"/>
        </w:tc>
      </w:tr>
    </w:tbl>
    <w:tbl>
      <w:tblPr>
        <w:tblStyle w:val="TableGrid"/>
        <w:tblpPr w:leftFromText="180" w:rightFromText="180" w:vertAnchor="page" w:horzAnchor="margin" w:tblpY="8701"/>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87"/>
        <w:gridCol w:w="682"/>
        <w:gridCol w:w="3556"/>
        <w:gridCol w:w="2790"/>
        <w:gridCol w:w="1297"/>
        <w:gridCol w:w="1583"/>
      </w:tblGrid>
      <w:tr w:rsidR="00FC2992" w:rsidRPr="009D760A" w14:paraId="3ED065F6" w14:textId="77777777" w:rsidTr="00FC2992">
        <w:trPr>
          <w:trHeight w:val="435"/>
        </w:trPr>
        <w:tc>
          <w:tcPr>
            <w:tcW w:w="10795" w:type="dxa"/>
            <w:gridSpan w:val="6"/>
            <w:tcBorders>
              <w:bottom w:val="single" w:sz="24" w:space="0" w:color="FFFFFF" w:themeColor="background1"/>
            </w:tcBorders>
            <w:shd w:val="clear" w:color="auto" w:fill="A50021"/>
          </w:tcPr>
          <w:p w14:paraId="12C8DCEF" w14:textId="77777777" w:rsidR="00FC2992" w:rsidRPr="009D760A" w:rsidRDefault="00FC2992" w:rsidP="00FC2992">
            <w:pPr>
              <w:jc w:val="center"/>
              <w:rPr>
                <w:b/>
                <w:color w:val="FFFFFF" w:themeColor="background1"/>
              </w:rPr>
            </w:pPr>
            <w:r>
              <w:rPr>
                <w:b/>
                <w:color w:val="FFFFFF" w:themeColor="background1"/>
                <w:sz w:val="36"/>
                <w:szCs w:val="36"/>
              </w:rPr>
              <w:t>October 2020</w:t>
            </w:r>
            <w:r w:rsidRPr="005E5423">
              <w:rPr>
                <w:b/>
                <w:color w:val="FFFFFF" w:themeColor="background1"/>
                <w:sz w:val="36"/>
                <w:szCs w:val="36"/>
              </w:rPr>
              <w:t xml:space="preserve"> </w:t>
            </w:r>
            <w:r>
              <w:rPr>
                <w:b/>
                <w:color w:val="FFFFFF" w:themeColor="background1"/>
                <w:sz w:val="36"/>
                <w:szCs w:val="36"/>
              </w:rPr>
              <w:t xml:space="preserve">Board Meeting </w:t>
            </w:r>
            <w:r w:rsidRPr="005E5423">
              <w:rPr>
                <w:b/>
                <w:color w:val="FFFFFF" w:themeColor="background1"/>
                <w:sz w:val="36"/>
                <w:szCs w:val="36"/>
              </w:rPr>
              <w:t>Agenda</w:t>
            </w:r>
          </w:p>
        </w:tc>
      </w:tr>
      <w:tr w:rsidR="00FC2992" w:rsidRPr="009D760A" w14:paraId="58BDEF68" w14:textId="77777777" w:rsidTr="00FC2992">
        <w:trPr>
          <w:trHeight w:val="278"/>
        </w:trPr>
        <w:tc>
          <w:tcPr>
            <w:tcW w:w="887" w:type="dxa"/>
            <w:tcBorders>
              <w:top w:val="single" w:sz="24" w:space="0" w:color="FFFFFF" w:themeColor="background1"/>
            </w:tcBorders>
            <w:shd w:val="clear" w:color="auto" w:fill="A50021"/>
          </w:tcPr>
          <w:p w14:paraId="5BE45D7D" w14:textId="77777777" w:rsidR="00FC2992" w:rsidRPr="009D760A" w:rsidRDefault="00FC2992" w:rsidP="00FC2992">
            <w:pPr>
              <w:rPr>
                <w:b/>
                <w:color w:val="FFFFFF" w:themeColor="background1"/>
              </w:rPr>
            </w:pPr>
            <w:r w:rsidRPr="009D760A">
              <w:rPr>
                <w:b/>
                <w:color w:val="FFFFFF" w:themeColor="background1"/>
              </w:rPr>
              <w:t>Time</w:t>
            </w:r>
          </w:p>
        </w:tc>
        <w:tc>
          <w:tcPr>
            <w:tcW w:w="682" w:type="dxa"/>
            <w:tcBorders>
              <w:top w:val="single" w:sz="24" w:space="0" w:color="FFFFFF" w:themeColor="background1"/>
            </w:tcBorders>
            <w:shd w:val="clear" w:color="auto" w:fill="A50021"/>
          </w:tcPr>
          <w:p w14:paraId="62E37D6B" w14:textId="77777777" w:rsidR="00FC2992" w:rsidRPr="009D760A" w:rsidRDefault="00FC2992" w:rsidP="00FC2992">
            <w:pPr>
              <w:rPr>
                <w:b/>
                <w:color w:val="FFFFFF" w:themeColor="background1"/>
              </w:rPr>
            </w:pPr>
            <w:r w:rsidRPr="009D760A">
              <w:rPr>
                <w:b/>
                <w:color w:val="FFFFFF" w:themeColor="background1"/>
              </w:rPr>
              <w:t>Min</w:t>
            </w:r>
          </w:p>
        </w:tc>
        <w:tc>
          <w:tcPr>
            <w:tcW w:w="3556" w:type="dxa"/>
            <w:tcBorders>
              <w:top w:val="single" w:sz="24" w:space="0" w:color="FFFFFF" w:themeColor="background1"/>
            </w:tcBorders>
            <w:shd w:val="clear" w:color="auto" w:fill="A50021"/>
          </w:tcPr>
          <w:p w14:paraId="4C4F591F" w14:textId="77777777" w:rsidR="00FC2992" w:rsidRPr="009D760A" w:rsidRDefault="00FC2992" w:rsidP="00FC2992">
            <w:pPr>
              <w:rPr>
                <w:b/>
                <w:color w:val="FFFFFF" w:themeColor="background1"/>
              </w:rPr>
            </w:pPr>
            <w:r w:rsidRPr="009D760A">
              <w:rPr>
                <w:b/>
                <w:color w:val="FFFFFF" w:themeColor="background1"/>
              </w:rPr>
              <w:t>Topic</w:t>
            </w:r>
            <w:r>
              <w:rPr>
                <w:b/>
                <w:color w:val="FFFFFF" w:themeColor="background1"/>
              </w:rPr>
              <w:t xml:space="preserve"> (s)</w:t>
            </w:r>
          </w:p>
        </w:tc>
        <w:tc>
          <w:tcPr>
            <w:tcW w:w="2790" w:type="dxa"/>
            <w:tcBorders>
              <w:top w:val="single" w:sz="24" w:space="0" w:color="FFFFFF" w:themeColor="background1"/>
            </w:tcBorders>
            <w:shd w:val="clear" w:color="auto" w:fill="A50021"/>
          </w:tcPr>
          <w:p w14:paraId="1B1ADFA4" w14:textId="77777777" w:rsidR="00FC2992" w:rsidRPr="009D760A" w:rsidRDefault="00FC2992" w:rsidP="00FC2992">
            <w:pPr>
              <w:rPr>
                <w:b/>
                <w:color w:val="FFFFFF" w:themeColor="background1"/>
              </w:rPr>
            </w:pPr>
            <w:r w:rsidRPr="009D760A">
              <w:rPr>
                <w:b/>
                <w:color w:val="FFFFFF" w:themeColor="background1"/>
              </w:rPr>
              <w:t>Lead</w:t>
            </w:r>
          </w:p>
        </w:tc>
        <w:tc>
          <w:tcPr>
            <w:tcW w:w="1297" w:type="dxa"/>
            <w:tcBorders>
              <w:top w:val="single" w:sz="24" w:space="0" w:color="FFFFFF" w:themeColor="background1"/>
            </w:tcBorders>
            <w:shd w:val="clear" w:color="auto" w:fill="A50021"/>
          </w:tcPr>
          <w:p w14:paraId="71026733" w14:textId="77777777" w:rsidR="00FC2992" w:rsidRPr="009D760A" w:rsidRDefault="00FC2992" w:rsidP="00FC2992">
            <w:pPr>
              <w:rPr>
                <w:b/>
                <w:color w:val="FFFFFF" w:themeColor="background1"/>
              </w:rPr>
            </w:pPr>
            <w:r w:rsidRPr="009D760A">
              <w:rPr>
                <w:b/>
                <w:color w:val="FFFFFF" w:themeColor="background1"/>
              </w:rPr>
              <w:t>Materials</w:t>
            </w:r>
          </w:p>
        </w:tc>
        <w:tc>
          <w:tcPr>
            <w:tcW w:w="1583" w:type="dxa"/>
            <w:tcBorders>
              <w:top w:val="single" w:sz="24" w:space="0" w:color="FFFFFF" w:themeColor="background1"/>
            </w:tcBorders>
            <w:shd w:val="clear" w:color="auto" w:fill="A50021"/>
          </w:tcPr>
          <w:p w14:paraId="043DFA74" w14:textId="77777777" w:rsidR="00FC2992" w:rsidRPr="009D760A" w:rsidRDefault="00FC2992" w:rsidP="00FC2992">
            <w:pPr>
              <w:rPr>
                <w:b/>
                <w:color w:val="FFFFFF" w:themeColor="background1"/>
              </w:rPr>
            </w:pPr>
            <w:r w:rsidRPr="009D760A">
              <w:rPr>
                <w:b/>
                <w:color w:val="FFFFFF" w:themeColor="background1"/>
              </w:rPr>
              <w:t>Action</w:t>
            </w:r>
          </w:p>
        </w:tc>
      </w:tr>
      <w:tr w:rsidR="00DE05AB" w:rsidRPr="009D760A" w14:paraId="1C39B829" w14:textId="77777777" w:rsidTr="00FC2992">
        <w:trPr>
          <w:trHeight w:val="467"/>
        </w:trPr>
        <w:tc>
          <w:tcPr>
            <w:tcW w:w="887" w:type="dxa"/>
            <w:vAlign w:val="center"/>
          </w:tcPr>
          <w:p w14:paraId="09965CA0" w14:textId="7B63B102" w:rsidR="00DE05AB" w:rsidRPr="009D760A" w:rsidRDefault="00DE05AB" w:rsidP="00DE05AB">
            <w:r>
              <w:t>4:00</w:t>
            </w:r>
          </w:p>
        </w:tc>
        <w:tc>
          <w:tcPr>
            <w:tcW w:w="682" w:type="dxa"/>
            <w:vAlign w:val="center"/>
          </w:tcPr>
          <w:p w14:paraId="686C128E" w14:textId="3A8A9655" w:rsidR="00DE05AB" w:rsidRPr="009D760A" w:rsidRDefault="00DE05AB" w:rsidP="00DE05AB">
            <w:r>
              <w:t>5</w:t>
            </w:r>
          </w:p>
        </w:tc>
        <w:tc>
          <w:tcPr>
            <w:tcW w:w="3556" w:type="dxa"/>
            <w:vAlign w:val="center"/>
          </w:tcPr>
          <w:p w14:paraId="1510C6C7" w14:textId="71B6176A" w:rsidR="00DE05AB" w:rsidRPr="00743FB1" w:rsidRDefault="00DE05AB" w:rsidP="00DE05AB">
            <w:pPr>
              <w:rPr>
                <w:b/>
                <w:bCs/>
              </w:rPr>
            </w:pPr>
            <w:r w:rsidRPr="009D760A">
              <w:t>Open Meeting, Roll Call, Welcome</w:t>
            </w:r>
          </w:p>
        </w:tc>
        <w:tc>
          <w:tcPr>
            <w:tcW w:w="2790" w:type="dxa"/>
            <w:vAlign w:val="center"/>
          </w:tcPr>
          <w:p w14:paraId="71AD23DB" w14:textId="77777777" w:rsidR="00DE05AB" w:rsidRDefault="00DE05AB" w:rsidP="00DE05AB">
            <w:r w:rsidRPr="009D760A">
              <w:t>Board Chair</w:t>
            </w:r>
          </w:p>
          <w:p w14:paraId="7032988C" w14:textId="1A458D8F" w:rsidR="00DE05AB" w:rsidRPr="009D760A" w:rsidRDefault="00DE05AB" w:rsidP="00DE05AB">
            <w:r>
              <w:t xml:space="preserve">Board </w:t>
            </w:r>
            <w:r w:rsidRPr="009D760A">
              <w:t>Secretary</w:t>
            </w:r>
          </w:p>
        </w:tc>
        <w:tc>
          <w:tcPr>
            <w:tcW w:w="1297" w:type="dxa"/>
            <w:vAlign w:val="center"/>
          </w:tcPr>
          <w:p w14:paraId="601316BD" w14:textId="77777777" w:rsidR="00DE05AB" w:rsidRPr="009D760A" w:rsidRDefault="00DE05AB" w:rsidP="00DE05AB"/>
        </w:tc>
        <w:tc>
          <w:tcPr>
            <w:tcW w:w="1583" w:type="dxa"/>
            <w:vAlign w:val="center"/>
          </w:tcPr>
          <w:p w14:paraId="79546A4E" w14:textId="77777777" w:rsidR="00DE05AB" w:rsidRPr="00565ADC" w:rsidRDefault="00DE05AB" w:rsidP="00DE05AB">
            <w:pPr>
              <w:rPr>
                <w:b/>
              </w:rPr>
            </w:pPr>
            <w:r w:rsidRPr="00565ADC">
              <w:rPr>
                <w:b/>
              </w:rPr>
              <w:t>TIME STAMP</w:t>
            </w:r>
          </w:p>
          <w:p w14:paraId="0694F9A4" w14:textId="367F3DDA" w:rsidR="00DE05AB" w:rsidRPr="009D760A" w:rsidRDefault="00DE05AB" w:rsidP="00DE05AB">
            <w:r w:rsidRPr="00565ADC">
              <w:rPr>
                <w:b/>
              </w:rPr>
              <w:t>ROLL CALL</w:t>
            </w:r>
          </w:p>
        </w:tc>
      </w:tr>
      <w:tr w:rsidR="00DE05AB" w:rsidRPr="009D760A" w14:paraId="0826A413" w14:textId="77777777" w:rsidTr="00FC2992">
        <w:trPr>
          <w:trHeight w:val="70"/>
        </w:trPr>
        <w:tc>
          <w:tcPr>
            <w:tcW w:w="887" w:type="dxa"/>
            <w:vAlign w:val="center"/>
          </w:tcPr>
          <w:p w14:paraId="6D5ABD7B" w14:textId="4A74B66D" w:rsidR="00DE05AB" w:rsidRPr="009D760A" w:rsidRDefault="00DE05AB" w:rsidP="00DE05AB">
            <w:r>
              <w:t>4</w:t>
            </w:r>
            <w:r w:rsidRPr="009D760A">
              <w:t>:</w:t>
            </w:r>
            <w:r>
              <w:t>05</w:t>
            </w:r>
          </w:p>
        </w:tc>
        <w:tc>
          <w:tcPr>
            <w:tcW w:w="682" w:type="dxa"/>
            <w:vAlign w:val="center"/>
          </w:tcPr>
          <w:p w14:paraId="4D24078D" w14:textId="7A875274" w:rsidR="00DE05AB" w:rsidRPr="009D760A" w:rsidRDefault="00DE05AB" w:rsidP="00DE05AB">
            <w:r>
              <w:t>2</w:t>
            </w:r>
          </w:p>
        </w:tc>
        <w:tc>
          <w:tcPr>
            <w:tcW w:w="3556" w:type="dxa"/>
            <w:vAlign w:val="center"/>
          </w:tcPr>
          <w:p w14:paraId="7A428D67" w14:textId="34732AB2" w:rsidR="00DE05AB" w:rsidRPr="00743FB1" w:rsidRDefault="00DE05AB" w:rsidP="00DE05AB">
            <w:pPr>
              <w:rPr>
                <w:b/>
                <w:bCs/>
              </w:rPr>
            </w:pPr>
            <w:r>
              <w:t>Approve Board Minutes</w:t>
            </w:r>
          </w:p>
        </w:tc>
        <w:tc>
          <w:tcPr>
            <w:tcW w:w="2790" w:type="dxa"/>
            <w:vAlign w:val="center"/>
          </w:tcPr>
          <w:p w14:paraId="663798CF" w14:textId="4139C090" w:rsidR="00DE05AB" w:rsidRPr="009D760A" w:rsidRDefault="00DE05AB" w:rsidP="00DE05AB">
            <w:r w:rsidRPr="009D760A">
              <w:t>Board Chair</w:t>
            </w:r>
          </w:p>
        </w:tc>
        <w:tc>
          <w:tcPr>
            <w:tcW w:w="1297" w:type="dxa"/>
            <w:vAlign w:val="center"/>
          </w:tcPr>
          <w:p w14:paraId="7DEE28B8" w14:textId="5F9D1C3E" w:rsidR="00DE05AB" w:rsidRPr="009D760A" w:rsidRDefault="00DE05AB" w:rsidP="00DE05AB">
            <w:r w:rsidRPr="009D760A">
              <w:t>Agenda</w:t>
            </w:r>
          </w:p>
        </w:tc>
        <w:tc>
          <w:tcPr>
            <w:tcW w:w="1583" w:type="dxa"/>
            <w:vAlign w:val="center"/>
          </w:tcPr>
          <w:p w14:paraId="349D0DC9" w14:textId="77777777" w:rsidR="00DE05AB" w:rsidRPr="009D760A" w:rsidRDefault="00DE05AB" w:rsidP="00DE05AB"/>
        </w:tc>
      </w:tr>
      <w:tr w:rsidR="00DE05AB" w:rsidRPr="007058A9" w14:paraId="39C8454C" w14:textId="77777777" w:rsidTr="00FC2992">
        <w:trPr>
          <w:trHeight w:val="332"/>
        </w:trPr>
        <w:tc>
          <w:tcPr>
            <w:tcW w:w="887" w:type="dxa"/>
            <w:vAlign w:val="center"/>
          </w:tcPr>
          <w:p w14:paraId="4D712E64" w14:textId="29515EC0" w:rsidR="00DE05AB" w:rsidRPr="009D760A" w:rsidRDefault="00DE05AB" w:rsidP="00DE05AB">
            <w:r>
              <w:t>4:07</w:t>
            </w:r>
          </w:p>
        </w:tc>
        <w:tc>
          <w:tcPr>
            <w:tcW w:w="682" w:type="dxa"/>
            <w:vAlign w:val="center"/>
          </w:tcPr>
          <w:p w14:paraId="0A0D82BB" w14:textId="31ACB8A1" w:rsidR="00DE05AB" w:rsidRPr="009D760A" w:rsidRDefault="00DE05AB" w:rsidP="00DE05AB">
            <w:r>
              <w:t>30</w:t>
            </w:r>
          </w:p>
        </w:tc>
        <w:tc>
          <w:tcPr>
            <w:tcW w:w="3556" w:type="dxa"/>
            <w:vAlign w:val="center"/>
          </w:tcPr>
          <w:p w14:paraId="4A33B9E6" w14:textId="77777777" w:rsidR="00DE05AB" w:rsidRPr="00067E9F" w:rsidRDefault="00DE05AB" w:rsidP="00DE05AB">
            <w:pPr>
              <w:rPr>
                <w:b/>
                <w:bCs/>
              </w:rPr>
            </w:pPr>
            <w:r w:rsidRPr="00067E9F">
              <w:rPr>
                <w:b/>
                <w:bCs/>
              </w:rPr>
              <w:t xml:space="preserve">School’s Update: </w:t>
            </w:r>
          </w:p>
          <w:p w14:paraId="3D6F9C59" w14:textId="77777777" w:rsidR="00DE05AB" w:rsidRPr="004E23C1" w:rsidRDefault="00DE05AB" w:rsidP="00DE05AB">
            <w:pPr>
              <w:pStyle w:val="ListParagraph"/>
              <w:numPr>
                <w:ilvl w:val="0"/>
                <w:numId w:val="23"/>
              </w:numPr>
              <w:spacing w:after="160" w:line="259" w:lineRule="auto"/>
              <w:rPr>
                <w:color w:val="000000" w:themeColor="text1"/>
              </w:rPr>
            </w:pPr>
            <w:r>
              <w:rPr>
                <w:rFonts w:eastAsia="Times New Roman" w:cstheme="minorHAnsi"/>
                <w:color w:val="000000" w:themeColor="text1"/>
              </w:rPr>
              <w:t xml:space="preserve">TEA’s Visit Update </w:t>
            </w:r>
          </w:p>
          <w:p w14:paraId="7DCDDC78" w14:textId="77777777" w:rsidR="00DE05AB" w:rsidRPr="004E23C1" w:rsidRDefault="00DE05AB" w:rsidP="00DE05AB">
            <w:pPr>
              <w:pStyle w:val="ListParagraph"/>
              <w:numPr>
                <w:ilvl w:val="0"/>
                <w:numId w:val="23"/>
              </w:numPr>
              <w:spacing w:after="160" w:line="259" w:lineRule="auto"/>
              <w:rPr>
                <w:color w:val="000000" w:themeColor="text1"/>
              </w:rPr>
            </w:pPr>
            <w:r>
              <w:rPr>
                <w:rFonts w:eastAsia="Times New Roman" w:cstheme="minorHAnsi"/>
                <w:color w:val="000000" w:themeColor="text1"/>
              </w:rPr>
              <w:t xml:space="preserve">COVID Case and Response </w:t>
            </w:r>
          </w:p>
          <w:p w14:paraId="5D8FD523" w14:textId="77777777" w:rsidR="00DE05AB" w:rsidRPr="004E23C1" w:rsidRDefault="00DE05AB" w:rsidP="00DE05AB">
            <w:pPr>
              <w:pStyle w:val="ListParagraph"/>
              <w:numPr>
                <w:ilvl w:val="0"/>
                <w:numId w:val="23"/>
              </w:numPr>
              <w:spacing w:after="160" w:line="259" w:lineRule="auto"/>
              <w:rPr>
                <w:color w:val="000000" w:themeColor="text1"/>
              </w:rPr>
            </w:pPr>
            <w:r>
              <w:rPr>
                <w:rFonts w:eastAsia="Times New Roman" w:cstheme="minorHAnsi"/>
                <w:color w:val="000000" w:themeColor="text1"/>
              </w:rPr>
              <w:t xml:space="preserve">MAP Results </w:t>
            </w:r>
          </w:p>
          <w:p w14:paraId="71F08F21" w14:textId="77777777" w:rsidR="00DE05AB" w:rsidRPr="004E23C1" w:rsidRDefault="00DE05AB" w:rsidP="00DE05AB">
            <w:pPr>
              <w:pStyle w:val="ListParagraph"/>
              <w:numPr>
                <w:ilvl w:val="0"/>
                <w:numId w:val="23"/>
              </w:numPr>
              <w:spacing w:after="160" w:line="259" w:lineRule="auto"/>
              <w:rPr>
                <w:color w:val="000000" w:themeColor="text1"/>
              </w:rPr>
            </w:pPr>
            <w:r>
              <w:rPr>
                <w:rFonts w:eastAsia="Times New Roman" w:cstheme="minorHAnsi"/>
                <w:color w:val="000000" w:themeColor="text1"/>
              </w:rPr>
              <w:t xml:space="preserve">Enrollment </w:t>
            </w:r>
          </w:p>
          <w:p w14:paraId="34AFE903" w14:textId="77777777" w:rsidR="00DE05AB" w:rsidRPr="004E23C1" w:rsidRDefault="00DE05AB" w:rsidP="00DE05AB">
            <w:pPr>
              <w:pStyle w:val="ListParagraph"/>
              <w:numPr>
                <w:ilvl w:val="0"/>
                <w:numId w:val="23"/>
              </w:numPr>
              <w:spacing w:after="160" w:line="259" w:lineRule="auto"/>
              <w:rPr>
                <w:color w:val="000000" w:themeColor="text1"/>
              </w:rPr>
            </w:pPr>
            <w:r>
              <w:rPr>
                <w:rFonts w:eastAsia="Times New Roman" w:cstheme="minorHAnsi"/>
                <w:color w:val="000000" w:themeColor="text1"/>
              </w:rPr>
              <w:t>Next Year Enrollment Efforts (Task Force)</w:t>
            </w:r>
          </w:p>
          <w:p w14:paraId="5B8AF407" w14:textId="77777777" w:rsidR="00DE05AB" w:rsidRPr="004E23C1" w:rsidRDefault="00DE05AB" w:rsidP="00DE05AB">
            <w:pPr>
              <w:pStyle w:val="ListParagraph"/>
              <w:numPr>
                <w:ilvl w:val="0"/>
                <w:numId w:val="23"/>
              </w:numPr>
              <w:spacing w:after="160" w:line="259" w:lineRule="auto"/>
              <w:rPr>
                <w:color w:val="000000" w:themeColor="text1"/>
              </w:rPr>
            </w:pPr>
            <w:r>
              <w:rPr>
                <w:rFonts w:eastAsia="Times New Roman" w:cstheme="minorHAnsi"/>
                <w:color w:val="000000" w:themeColor="text1"/>
              </w:rPr>
              <w:t>Needs (Assistant Teacher)</w:t>
            </w:r>
          </w:p>
          <w:p w14:paraId="7CC08582" w14:textId="77777777" w:rsidR="00DE05AB" w:rsidRPr="000C6493" w:rsidRDefault="00DE05AB" w:rsidP="00DE05AB">
            <w:pPr>
              <w:pStyle w:val="ListParagraph"/>
              <w:numPr>
                <w:ilvl w:val="0"/>
                <w:numId w:val="23"/>
              </w:numPr>
              <w:spacing w:after="160" w:line="259" w:lineRule="auto"/>
              <w:rPr>
                <w:color w:val="000000" w:themeColor="text1"/>
              </w:rPr>
            </w:pPr>
            <w:r>
              <w:rPr>
                <w:rFonts w:eastAsia="Times New Roman" w:cstheme="minorHAnsi"/>
                <w:color w:val="000000" w:themeColor="text1"/>
              </w:rPr>
              <w:t xml:space="preserve">Interviews and Job Description </w:t>
            </w:r>
          </w:p>
          <w:p w14:paraId="34DFA9C5" w14:textId="00CECBAF" w:rsidR="00DE05AB" w:rsidRPr="009D760A" w:rsidRDefault="00DE05AB" w:rsidP="00DE05AB">
            <w:pPr>
              <w:pStyle w:val="ListParagraph"/>
              <w:numPr>
                <w:ilvl w:val="0"/>
                <w:numId w:val="23"/>
              </w:numPr>
              <w:ind w:left="360"/>
            </w:pPr>
            <w:r>
              <w:rPr>
                <w:rFonts w:eastAsia="Times New Roman" w:cstheme="minorHAnsi"/>
                <w:color w:val="000000" w:themeColor="text1"/>
              </w:rPr>
              <w:t xml:space="preserve">Potential Board member </w:t>
            </w:r>
          </w:p>
        </w:tc>
        <w:tc>
          <w:tcPr>
            <w:tcW w:w="2790" w:type="dxa"/>
            <w:vAlign w:val="center"/>
          </w:tcPr>
          <w:p w14:paraId="1868AB01" w14:textId="77777777" w:rsidR="00DE05AB" w:rsidRDefault="00DE05AB" w:rsidP="00DE05AB">
            <w:proofErr w:type="spellStart"/>
            <w:r>
              <w:t>HoS</w:t>
            </w:r>
            <w:proofErr w:type="spellEnd"/>
          </w:p>
          <w:p w14:paraId="02750236" w14:textId="77777777" w:rsidR="00DE05AB" w:rsidRDefault="00DE05AB" w:rsidP="00DE05AB"/>
          <w:p w14:paraId="5DE27D1D" w14:textId="77777777" w:rsidR="00DE05AB" w:rsidRDefault="00DE05AB" w:rsidP="00DE05AB"/>
          <w:p w14:paraId="54E6992A" w14:textId="77777777" w:rsidR="00DE05AB" w:rsidRDefault="00DE05AB" w:rsidP="00DE05AB"/>
          <w:p w14:paraId="2D8ECE54" w14:textId="77777777" w:rsidR="00DE05AB" w:rsidRDefault="00DE05AB" w:rsidP="00DE05AB"/>
          <w:p w14:paraId="5A8E3FD6" w14:textId="77777777" w:rsidR="00DE05AB" w:rsidRDefault="00DE05AB" w:rsidP="00DE05AB"/>
          <w:p w14:paraId="1E33CDFC" w14:textId="77777777" w:rsidR="00DE05AB" w:rsidRDefault="00DE05AB" w:rsidP="00DE05AB"/>
          <w:p w14:paraId="4471FCD6" w14:textId="77777777" w:rsidR="00DE05AB" w:rsidRDefault="00DE05AB" w:rsidP="00DE05AB"/>
          <w:p w14:paraId="63FD71BC" w14:textId="77777777" w:rsidR="00DE05AB" w:rsidRDefault="00DE05AB" w:rsidP="00DE05AB"/>
          <w:p w14:paraId="0D012AE4" w14:textId="77777777" w:rsidR="00DE05AB" w:rsidRDefault="00DE05AB" w:rsidP="00DE05AB"/>
          <w:p w14:paraId="07B91E16" w14:textId="77777777" w:rsidR="00DE05AB" w:rsidRPr="009D760A" w:rsidRDefault="00DE05AB" w:rsidP="00DE05AB"/>
        </w:tc>
        <w:tc>
          <w:tcPr>
            <w:tcW w:w="1297" w:type="dxa"/>
            <w:vAlign w:val="center"/>
          </w:tcPr>
          <w:p w14:paraId="63C3E624" w14:textId="77777777" w:rsidR="00DE05AB" w:rsidRPr="009D760A" w:rsidRDefault="00DE05AB" w:rsidP="00DE05AB"/>
        </w:tc>
        <w:tc>
          <w:tcPr>
            <w:tcW w:w="1583" w:type="dxa"/>
            <w:vAlign w:val="center"/>
          </w:tcPr>
          <w:p w14:paraId="6D60E89A" w14:textId="00D72E65" w:rsidR="00DE05AB" w:rsidRPr="007058A9" w:rsidRDefault="00DE05AB" w:rsidP="00DE05AB">
            <w:pPr>
              <w:rPr>
                <w:b/>
              </w:rPr>
            </w:pPr>
            <w:r>
              <w:rPr>
                <w:b/>
              </w:rPr>
              <w:t xml:space="preserve"> </w:t>
            </w:r>
          </w:p>
        </w:tc>
      </w:tr>
      <w:tr w:rsidR="00DE05AB" w:rsidRPr="007058A9" w14:paraId="1D4BF14A" w14:textId="77777777" w:rsidTr="00FC2992">
        <w:trPr>
          <w:trHeight w:val="107"/>
        </w:trPr>
        <w:tc>
          <w:tcPr>
            <w:tcW w:w="887" w:type="dxa"/>
            <w:vAlign w:val="center"/>
          </w:tcPr>
          <w:p w14:paraId="53173712" w14:textId="5A1B89B1" w:rsidR="00DE05AB" w:rsidRPr="009D760A" w:rsidRDefault="00DE05AB" w:rsidP="00DE05AB">
            <w:r>
              <w:t>4:37</w:t>
            </w:r>
          </w:p>
        </w:tc>
        <w:tc>
          <w:tcPr>
            <w:tcW w:w="682" w:type="dxa"/>
            <w:vAlign w:val="center"/>
          </w:tcPr>
          <w:p w14:paraId="3CA88BCD" w14:textId="6D7E438F" w:rsidR="00DE05AB" w:rsidRPr="009D760A" w:rsidRDefault="00DE05AB" w:rsidP="00DE05AB">
            <w:r>
              <w:t>20</w:t>
            </w:r>
          </w:p>
        </w:tc>
        <w:tc>
          <w:tcPr>
            <w:tcW w:w="3556" w:type="dxa"/>
            <w:vAlign w:val="center"/>
          </w:tcPr>
          <w:p w14:paraId="2907FE48" w14:textId="1FF2BEB6" w:rsidR="00DE05AB" w:rsidRPr="00FC2992" w:rsidRDefault="00DE05AB" w:rsidP="00DE05AB">
            <w:pPr>
              <w:rPr>
                <w:color w:val="000000" w:themeColor="text1"/>
              </w:rPr>
            </w:pPr>
            <w:r>
              <w:rPr>
                <w:b/>
                <w:bCs/>
              </w:rPr>
              <w:t xml:space="preserve">Finance Reporting  </w:t>
            </w:r>
          </w:p>
        </w:tc>
        <w:tc>
          <w:tcPr>
            <w:tcW w:w="2790" w:type="dxa"/>
            <w:vAlign w:val="center"/>
          </w:tcPr>
          <w:p w14:paraId="32B2DC96" w14:textId="3E8B060A" w:rsidR="00DE05AB" w:rsidRPr="009D760A" w:rsidRDefault="00DE05AB" w:rsidP="00DE05AB">
            <w:r>
              <w:t xml:space="preserve">Finance Team  </w:t>
            </w:r>
          </w:p>
        </w:tc>
        <w:tc>
          <w:tcPr>
            <w:tcW w:w="1297" w:type="dxa"/>
            <w:vAlign w:val="center"/>
          </w:tcPr>
          <w:p w14:paraId="12C52476" w14:textId="77777777" w:rsidR="00DE05AB" w:rsidRPr="009D760A" w:rsidRDefault="00DE05AB" w:rsidP="00DE05AB"/>
        </w:tc>
        <w:tc>
          <w:tcPr>
            <w:tcW w:w="1583" w:type="dxa"/>
            <w:vAlign w:val="center"/>
          </w:tcPr>
          <w:p w14:paraId="30147EA9" w14:textId="77777777" w:rsidR="00DE05AB" w:rsidRPr="007058A9" w:rsidRDefault="00DE05AB" w:rsidP="00DE05AB">
            <w:pPr>
              <w:rPr>
                <w:b/>
              </w:rPr>
            </w:pPr>
          </w:p>
        </w:tc>
      </w:tr>
      <w:tr w:rsidR="00DE05AB" w:rsidRPr="007058A9" w14:paraId="4BA31567" w14:textId="77777777" w:rsidTr="00FC2992">
        <w:trPr>
          <w:trHeight w:val="70"/>
        </w:trPr>
        <w:tc>
          <w:tcPr>
            <w:tcW w:w="887" w:type="dxa"/>
            <w:vAlign w:val="center"/>
          </w:tcPr>
          <w:p w14:paraId="057459D6" w14:textId="767370C4" w:rsidR="00DE05AB" w:rsidRPr="009D760A" w:rsidRDefault="00DE05AB" w:rsidP="00DE05AB">
            <w:r>
              <w:t>4:57</w:t>
            </w:r>
          </w:p>
        </w:tc>
        <w:tc>
          <w:tcPr>
            <w:tcW w:w="682" w:type="dxa"/>
            <w:vAlign w:val="center"/>
          </w:tcPr>
          <w:p w14:paraId="5BA711D3" w14:textId="45BA05D1" w:rsidR="00DE05AB" w:rsidRDefault="00DE05AB" w:rsidP="00DE05AB">
            <w:r>
              <w:t>5</w:t>
            </w:r>
          </w:p>
        </w:tc>
        <w:tc>
          <w:tcPr>
            <w:tcW w:w="3556" w:type="dxa"/>
            <w:vAlign w:val="center"/>
          </w:tcPr>
          <w:p w14:paraId="3363B680" w14:textId="0C7DEB16" w:rsidR="00DE05AB" w:rsidRPr="009D760A" w:rsidRDefault="00DE05AB" w:rsidP="00DE05AB">
            <w:r>
              <w:rPr>
                <w:color w:val="000000" w:themeColor="text1"/>
              </w:rPr>
              <w:t xml:space="preserve">Update: Governance Committee </w:t>
            </w:r>
          </w:p>
        </w:tc>
        <w:tc>
          <w:tcPr>
            <w:tcW w:w="2790" w:type="dxa"/>
            <w:vAlign w:val="center"/>
          </w:tcPr>
          <w:p w14:paraId="135D2717" w14:textId="55B05B65" w:rsidR="00DE05AB" w:rsidRPr="009D760A" w:rsidRDefault="00DE05AB" w:rsidP="00DE05AB">
            <w:r>
              <w:t xml:space="preserve">Governance Committee </w:t>
            </w:r>
          </w:p>
        </w:tc>
        <w:tc>
          <w:tcPr>
            <w:tcW w:w="1297" w:type="dxa"/>
            <w:vAlign w:val="center"/>
          </w:tcPr>
          <w:p w14:paraId="77B167FB" w14:textId="77777777" w:rsidR="00DE05AB" w:rsidRPr="009D760A" w:rsidRDefault="00DE05AB" w:rsidP="00DE05AB"/>
        </w:tc>
        <w:tc>
          <w:tcPr>
            <w:tcW w:w="1583" w:type="dxa"/>
            <w:vAlign w:val="center"/>
          </w:tcPr>
          <w:p w14:paraId="6BEF0516" w14:textId="77777777" w:rsidR="00DE05AB" w:rsidRPr="007058A9" w:rsidRDefault="00DE05AB" w:rsidP="00DE05AB">
            <w:pPr>
              <w:rPr>
                <w:b/>
              </w:rPr>
            </w:pPr>
          </w:p>
        </w:tc>
      </w:tr>
      <w:tr w:rsidR="00DE05AB" w:rsidRPr="007058A9" w14:paraId="7C0A80A8" w14:textId="77777777" w:rsidTr="00FC2992">
        <w:trPr>
          <w:trHeight w:val="332"/>
        </w:trPr>
        <w:tc>
          <w:tcPr>
            <w:tcW w:w="887" w:type="dxa"/>
            <w:vAlign w:val="center"/>
          </w:tcPr>
          <w:p w14:paraId="4A78E65C" w14:textId="69AF1891" w:rsidR="00DE05AB" w:rsidRDefault="00DE05AB" w:rsidP="00DE05AB">
            <w:r>
              <w:lastRenderedPageBreak/>
              <w:t>5:02</w:t>
            </w:r>
          </w:p>
        </w:tc>
        <w:tc>
          <w:tcPr>
            <w:tcW w:w="682" w:type="dxa"/>
            <w:vAlign w:val="center"/>
          </w:tcPr>
          <w:p w14:paraId="1B2A3E60" w14:textId="7D4E5B92" w:rsidR="00DE05AB" w:rsidRDefault="00DE05AB" w:rsidP="00DE05AB">
            <w:r>
              <w:t>10</w:t>
            </w:r>
          </w:p>
        </w:tc>
        <w:tc>
          <w:tcPr>
            <w:tcW w:w="3556" w:type="dxa"/>
            <w:vAlign w:val="center"/>
          </w:tcPr>
          <w:p w14:paraId="3EA7B261" w14:textId="421BFBA1" w:rsidR="00DE05AB" w:rsidRDefault="00DE05AB" w:rsidP="00DE05AB">
            <w:pPr>
              <w:rPr>
                <w:b/>
                <w:bCs/>
              </w:rPr>
            </w:pPr>
            <w:r>
              <w:rPr>
                <w:color w:val="000000" w:themeColor="text1"/>
              </w:rPr>
              <w:t xml:space="preserve">Update: Development Committee </w:t>
            </w:r>
          </w:p>
        </w:tc>
        <w:tc>
          <w:tcPr>
            <w:tcW w:w="2790" w:type="dxa"/>
            <w:vAlign w:val="center"/>
          </w:tcPr>
          <w:p w14:paraId="42731458" w14:textId="4691389D" w:rsidR="00DE05AB" w:rsidRDefault="00DE05AB" w:rsidP="00DE05AB">
            <w:r>
              <w:t xml:space="preserve">Development Committee </w:t>
            </w:r>
          </w:p>
        </w:tc>
        <w:tc>
          <w:tcPr>
            <w:tcW w:w="1297" w:type="dxa"/>
            <w:vAlign w:val="center"/>
          </w:tcPr>
          <w:p w14:paraId="53E05D64" w14:textId="77777777" w:rsidR="00DE05AB" w:rsidRDefault="00DE05AB" w:rsidP="00DE05AB"/>
        </w:tc>
        <w:tc>
          <w:tcPr>
            <w:tcW w:w="1583" w:type="dxa"/>
            <w:vAlign w:val="center"/>
          </w:tcPr>
          <w:p w14:paraId="616BB4F8" w14:textId="77777777" w:rsidR="00DE05AB" w:rsidRDefault="00DE05AB" w:rsidP="00DE05AB">
            <w:pPr>
              <w:rPr>
                <w:b/>
              </w:rPr>
            </w:pPr>
          </w:p>
        </w:tc>
      </w:tr>
      <w:tr w:rsidR="00DE05AB" w:rsidRPr="007058A9" w14:paraId="4107B5E1" w14:textId="77777777" w:rsidTr="00FC2992">
        <w:trPr>
          <w:trHeight w:val="70"/>
        </w:trPr>
        <w:tc>
          <w:tcPr>
            <w:tcW w:w="887" w:type="dxa"/>
            <w:vAlign w:val="center"/>
          </w:tcPr>
          <w:p w14:paraId="39F6A2D2" w14:textId="4C35B2CE" w:rsidR="00DE05AB" w:rsidRDefault="00DE05AB" w:rsidP="00DE05AB">
            <w:r>
              <w:t>5:12</w:t>
            </w:r>
          </w:p>
        </w:tc>
        <w:tc>
          <w:tcPr>
            <w:tcW w:w="682" w:type="dxa"/>
            <w:vAlign w:val="center"/>
          </w:tcPr>
          <w:p w14:paraId="45D11A72" w14:textId="43196586" w:rsidR="00DE05AB" w:rsidRDefault="00DE05AB" w:rsidP="00DE05AB">
            <w:r>
              <w:t>5</w:t>
            </w:r>
          </w:p>
        </w:tc>
        <w:tc>
          <w:tcPr>
            <w:tcW w:w="3556" w:type="dxa"/>
            <w:vAlign w:val="center"/>
          </w:tcPr>
          <w:p w14:paraId="01F05E2F" w14:textId="4058939B" w:rsidR="00DE05AB" w:rsidRDefault="00DE05AB" w:rsidP="00DE05AB">
            <w:pPr>
              <w:rPr>
                <w:b/>
                <w:bCs/>
              </w:rPr>
            </w:pPr>
            <w:r>
              <w:t xml:space="preserve">Update: Board Chair Update  </w:t>
            </w:r>
          </w:p>
        </w:tc>
        <w:tc>
          <w:tcPr>
            <w:tcW w:w="2790" w:type="dxa"/>
            <w:vAlign w:val="center"/>
          </w:tcPr>
          <w:p w14:paraId="7D59F196" w14:textId="2123778E" w:rsidR="00DE05AB" w:rsidRDefault="00DE05AB" w:rsidP="00DE05AB">
            <w:r>
              <w:t xml:space="preserve">Board Chair </w:t>
            </w:r>
          </w:p>
        </w:tc>
        <w:tc>
          <w:tcPr>
            <w:tcW w:w="1297" w:type="dxa"/>
            <w:vAlign w:val="center"/>
          </w:tcPr>
          <w:p w14:paraId="7E95F064" w14:textId="77777777" w:rsidR="00DE05AB" w:rsidRDefault="00DE05AB" w:rsidP="00DE05AB"/>
        </w:tc>
        <w:tc>
          <w:tcPr>
            <w:tcW w:w="1583" w:type="dxa"/>
            <w:vAlign w:val="center"/>
          </w:tcPr>
          <w:p w14:paraId="593428A2" w14:textId="77777777" w:rsidR="00DE05AB" w:rsidRDefault="00DE05AB" w:rsidP="00DE05AB">
            <w:pPr>
              <w:rPr>
                <w:b/>
              </w:rPr>
            </w:pPr>
          </w:p>
        </w:tc>
      </w:tr>
      <w:tr w:rsidR="00DE05AB" w:rsidRPr="007058A9" w14:paraId="0F8C5DA0" w14:textId="77777777" w:rsidTr="00FC2992">
        <w:trPr>
          <w:trHeight w:val="70"/>
        </w:trPr>
        <w:tc>
          <w:tcPr>
            <w:tcW w:w="887" w:type="dxa"/>
            <w:vAlign w:val="center"/>
          </w:tcPr>
          <w:p w14:paraId="48CB68EA" w14:textId="68AE38AF" w:rsidR="00DE05AB" w:rsidRDefault="00DE05AB" w:rsidP="00DE05AB">
            <w:r>
              <w:t>5:17</w:t>
            </w:r>
          </w:p>
        </w:tc>
        <w:tc>
          <w:tcPr>
            <w:tcW w:w="682" w:type="dxa"/>
            <w:vAlign w:val="center"/>
          </w:tcPr>
          <w:p w14:paraId="3E84BFE3" w14:textId="7EC170F4" w:rsidR="00DE05AB" w:rsidRDefault="00DE05AB" w:rsidP="00DE05AB">
            <w:r>
              <w:t>3</w:t>
            </w:r>
          </w:p>
        </w:tc>
        <w:tc>
          <w:tcPr>
            <w:tcW w:w="3556" w:type="dxa"/>
            <w:vAlign w:val="center"/>
          </w:tcPr>
          <w:p w14:paraId="05C22A01" w14:textId="5E17499C" w:rsidR="00DE05AB" w:rsidRDefault="00DE05AB" w:rsidP="00DE05AB">
            <w:r>
              <w:t xml:space="preserve">Closing </w:t>
            </w:r>
          </w:p>
        </w:tc>
        <w:tc>
          <w:tcPr>
            <w:tcW w:w="2790" w:type="dxa"/>
            <w:vAlign w:val="center"/>
          </w:tcPr>
          <w:p w14:paraId="04D2273B" w14:textId="3E6FC103" w:rsidR="00DE05AB" w:rsidRDefault="00DE05AB" w:rsidP="00DE05AB">
            <w:r>
              <w:t xml:space="preserve">Board Chair </w:t>
            </w:r>
          </w:p>
        </w:tc>
        <w:tc>
          <w:tcPr>
            <w:tcW w:w="1297" w:type="dxa"/>
            <w:vAlign w:val="center"/>
          </w:tcPr>
          <w:p w14:paraId="0D37C520" w14:textId="77777777" w:rsidR="00DE05AB" w:rsidRDefault="00DE05AB" w:rsidP="00DE05AB"/>
        </w:tc>
        <w:tc>
          <w:tcPr>
            <w:tcW w:w="1583" w:type="dxa"/>
            <w:vAlign w:val="center"/>
          </w:tcPr>
          <w:p w14:paraId="2F920311" w14:textId="77777777" w:rsidR="00DE05AB" w:rsidRDefault="00DE05AB" w:rsidP="00DE05AB">
            <w:pPr>
              <w:rPr>
                <w:b/>
              </w:rPr>
            </w:pPr>
          </w:p>
        </w:tc>
      </w:tr>
    </w:tbl>
    <w:p w14:paraId="5DCB713A" w14:textId="77777777" w:rsidR="00890B3C" w:rsidRDefault="00890B3C" w:rsidP="000003E1">
      <w:pPr>
        <w:spacing w:line="240" w:lineRule="auto"/>
        <w:rPr>
          <w:b/>
          <w:bCs/>
        </w:rPr>
      </w:pPr>
    </w:p>
    <w:tbl>
      <w:tblPr>
        <w:tblStyle w:val="TableGrid"/>
        <w:tblpPr w:leftFromText="180" w:rightFromText="180" w:vertAnchor="page" w:horzAnchor="margin" w:tblpY="370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FC2992" w14:paraId="3BEBC0AE" w14:textId="77777777" w:rsidTr="00FC2992">
        <w:tc>
          <w:tcPr>
            <w:tcW w:w="10790" w:type="dxa"/>
            <w:tcBorders>
              <w:bottom w:val="single" w:sz="24" w:space="0" w:color="FFFFFF"/>
            </w:tcBorders>
            <w:shd w:val="clear" w:color="auto" w:fill="A50021"/>
          </w:tcPr>
          <w:p w14:paraId="18381E36" w14:textId="1955085A" w:rsidR="00FC2992" w:rsidRDefault="00DE05AB" w:rsidP="00FC2992">
            <w:pPr>
              <w:jc w:val="center"/>
              <w:rPr>
                <w:b/>
                <w:bCs/>
              </w:rPr>
            </w:pPr>
            <w:r>
              <w:rPr>
                <w:b/>
                <w:color w:val="FFFFFF" w:themeColor="background1"/>
                <w:sz w:val="36"/>
                <w:szCs w:val="36"/>
              </w:rPr>
              <w:t>November</w:t>
            </w:r>
            <w:r w:rsidR="00FC2992">
              <w:rPr>
                <w:b/>
                <w:color w:val="FFFFFF" w:themeColor="background1"/>
                <w:sz w:val="36"/>
                <w:szCs w:val="36"/>
              </w:rPr>
              <w:t xml:space="preserve"> 2020</w:t>
            </w:r>
            <w:r w:rsidR="00FC2992" w:rsidRPr="005E5423">
              <w:rPr>
                <w:b/>
                <w:color w:val="FFFFFF" w:themeColor="background1"/>
                <w:sz w:val="36"/>
                <w:szCs w:val="36"/>
              </w:rPr>
              <w:t xml:space="preserve"> </w:t>
            </w:r>
            <w:r w:rsidR="00FC2992">
              <w:rPr>
                <w:b/>
                <w:color w:val="FFFFFF" w:themeColor="background1"/>
                <w:sz w:val="36"/>
                <w:szCs w:val="36"/>
              </w:rPr>
              <w:t>Board Meeting Notes</w:t>
            </w:r>
          </w:p>
        </w:tc>
      </w:tr>
      <w:tr w:rsidR="00FC2992" w14:paraId="15BF59FA" w14:textId="77777777" w:rsidTr="00FC2992">
        <w:tc>
          <w:tcPr>
            <w:tcW w:w="10790" w:type="dxa"/>
            <w:tcBorders>
              <w:top w:val="single" w:sz="24" w:space="0" w:color="FFFFFF"/>
            </w:tcBorders>
            <w:shd w:val="clear" w:color="auto" w:fill="A50021"/>
          </w:tcPr>
          <w:p w14:paraId="5E4B9C7D" w14:textId="77777777" w:rsidR="00FC2992" w:rsidRDefault="00FC2992" w:rsidP="00FC2992">
            <w:pPr>
              <w:jc w:val="center"/>
              <w:rPr>
                <w:b/>
                <w:bCs/>
              </w:rPr>
            </w:pPr>
            <w:r>
              <w:rPr>
                <w:b/>
                <w:bCs/>
              </w:rPr>
              <w:t>Meeting Notes</w:t>
            </w:r>
          </w:p>
        </w:tc>
      </w:tr>
      <w:tr w:rsidR="00FC2992" w14:paraId="188DE000" w14:textId="77777777" w:rsidTr="00FC2992">
        <w:tc>
          <w:tcPr>
            <w:tcW w:w="10790" w:type="dxa"/>
          </w:tcPr>
          <w:p w14:paraId="68EB9B3E" w14:textId="40CD6009" w:rsidR="00FC2992" w:rsidRDefault="00FC2992" w:rsidP="00FC2992">
            <w:pPr>
              <w:rPr>
                <w:b/>
                <w:bCs/>
              </w:rPr>
            </w:pPr>
            <w:r>
              <w:rPr>
                <w:b/>
                <w:bCs/>
              </w:rPr>
              <w:t xml:space="preserve">Start Time: </w:t>
            </w:r>
            <w:r w:rsidR="004114D1">
              <w:rPr>
                <w:b/>
                <w:bCs/>
              </w:rPr>
              <w:t>4:03 PM</w:t>
            </w:r>
          </w:p>
          <w:p w14:paraId="31AF880B" w14:textId="77777777" w:rsidR="00FC2992" w:rsidRDefault="00FC2992" w:rsidP="00FC2992">
            <w:pPr>
              <w:rPr>
                <w:b/>
                <w:bCs/>
              </w:rPr>
            </w:pPr>
          </w:p>
          <w:p w14:paraId="3602E4C4" w14:textId="41B5232D" w:rsidR="00FC2992" w:rsidRPr="00FC2992" w:rsidRDefault="00FC2992" w:rsidP="00FC2992">
            <w:pPr>
              <w:pStyle w:val="ListParagraph"/>
              <w:numPr>
                <w:ilvl w:val="0"/>
                <w:numId w:val="23"/>
              </w:numPr>
              <w:rPr>
                <w:b/>
                <w:bCs/>
              </w:rPr>
            </w:pPr>
            <w:r w:rsidRPr="00FC2992">
              <w:rPr>
                <w:b/>
                <w:bCs/>
              </w:rPr>
              <w:t>Open Meeting, Roll Call, Welcome</w:t>
            </w:r>
            <w:r w:rsidR="003216F1">
              <w:rPr>
                <w:b/>
                <w:bCs/>
              </w:rPr>
              <w:t xml:space="preserve"> </w:t>
            </w:r>
          </w:p>
          <w:p w14:paraId="57CE41B4" w14:textId="4E4575D7" w:rsidR="003216F1" w:rsidRDefault="003216F1" w:rsidP="00FC2992">
            <w:pPr>
              <w:pStyle w:val="ListParagraph"/>
              <w:numPr>
                <w:ilvl w:val="0"/>
                <w:numId w:val="23"/>
              </w:numPr>
              <w:rPr>
                <w:b/>
                <w:bCs/>
              </w:rPr>
            </w:pPr>
            <w:r>
              <w:rPr>
                <w:b/>
                <w:bCs/>
              </w:rPr>
              <w:t>Remarks from the Public</w:t>
            </w:r>
          </w:p>
          <w:p w14:paraId="6DD6C2DD" w14:textId="77777777" w:rsidR="003216F1" w:rsidRPr="00FC2992" w:rsidRDefault="00FC2992" w:rsidP="003216F1">
            <w:pPr>
              <w:pStyle w:val="ListParagraph"/>
              <w:numPr>
                <w:ilvl w:val="0"/>
                <w:numId w:val="23"/>
              </w:numPr>
              <w:rPr>
                <w:b/>
                <w:bCs/>
              </w:rPr>
            </w:pPr>
            <w:r w:rsidRPr="00FC2992">
              <w:rPr>
                <w:b/>
                <w:bCs/>
              </w:rPr>
              <w:t>Approve Board Minutes</w:t>
            </w:r>
            <w:r w:rsidR="003216F1">
              <w:rPr>
                <w:b/>
                <w:bCs/>
              </w:rPr>
              <w:t xml:space="preserve"> </w:t>
            </w:r>
            <w:r w:rsidR="003216F1">
              <w:rPr>
                <w:bCs/>
              </w:rPr>
              <w:t>– moved, motioned, seconded. Approved.</w:t>
            </w:r>
          </w:p>
          <w:p w14:paraId="60A89C61" w14:textId="77777777" w:rsidR="00FC2992" w:rsidRPr="00FC2992" w:rsidRDefault="00FC2992" w:rsidP="00FC2992">
            <w:pPr>
              <w:pStyle w:val="ListParagraph"/>
              <w:numPr>
                <w:ilvl w:val="0"/>
                <w:numId w:val="23"/>
              </w:numPr>
              <w:rPr>
                <w:b/>
                <w:bCs/>
              </w:rPr>
            </w:pPr>
            <w:r w:rsidRPr="00FC2992">
              <w:rPr>
                <w:b/>
                <w:bCs/>
              </w:rPr>
              <w:t xml:space="preserve">School’s Update: </w:t>
            </w:r>
          </w:p>
          <w:p w14:paraId="0EA8824D" w14:textId="4F2AA8CC" w:rsidR="00DE05AB" w:rsidRPr="004E23C1" w:rsidRDefault="00DE05AB" w:rsidP="00DE05AB">
            <w:pPr>
              <w:pStyle w:val="ListParagraph"/>
              <w:numPr>
                <w:ilvl w:val="1"/>
                <w:numId w:val="23"/>
              </w:numPr>
              <w:spacing w:after="160" w:line="259" w:lineRule="auto"/>
              <w:rPr>
                <w:color w:val="000000" w:themeColor="text1"/>
              </w:rPr>
            </w:pPr>
            <w:r w:rsidRPr="004114D1">
              <w:rPr>
                <w:rFonts w:eastAsia="Times New Roman" w:cstheme="minorHAnsi"/>
                <w:b/>
                <w:color w:val="000000" w:themeColor="text1"/>
              </w:rPr>
              <w:t>TEA’s Visit Update</w:t>
            </w:r>
            <w:r>
              <w:rPr>
                <w:rFonts w:eastAsia="Times New Roman" w:cstheme="minorHAnsi"/>
                <w:color w:val="000000" w:themeColor="text1"/>
              </w:rPr>
              <w:t xml:space="preserve"> </w:t>
            </w:r>
            <w:r w:rsidR="004114D1">
              <w:rPr>
                <w:rFonts w:eastAsia="Times New Roman" w:cstheme="minorHAnsi"/>
                <w:color w:val="000000" w:themeColor="text1"/>
              </w:rPr>
              <w:t xml:space="preserve">– under TEA audit for the past three weeks (end of Oct – mid Nov), joined board meeting, multiple meetings with DS, reviewed school finances. Have not seen the report. Unofficially – we are doing a wonderful job and doing the right thing. They are super impressed. </w:t>
            </w:r>
          </w:p>
          <w:p w14:paraId="719B8CCD" w14:textId="5D15FF9F" w:rsidR="00DE05AB" w:rsidRPr="004E23C1" w:rsidRDefault="00DE05AB" w:rsidP="00DE05AB">
            <w:pPr>
              <w:pStyle w:val="ListParagraph"/>
              <w:numPr>
                <w:ilvl w:val="1"/>
                <w:numId w:val="23"/>
              </w:numPr>
              <w:spacing w:after="160" w:line="259" w:lineRule="auto"/>
              <w:rPr>
                <w:color w:val="000000" w:themeColor="text1"/>
              </w:rPr>
            </w:pPr>
            <w:r w:rsidRPr="004114D1">
              <w:rPr>
                <w:rFonts w:eastAsia="Times New Roman" w:cstheme="minorHAnsi"/>
                <w:b/>
                <w:color w:val="000000" w:themeColor="text1"/>
              </w:rPr>
              <w:t>COVID Case and Response</w:t>
            </w:r>
            <w:r>
              <w:rPr>
                <w:rFonts w:eastAsia="Times New Roman" w:cstheme="minorHAnsi"/>
                <w:color w:val="000000" w:themeColor="text1"/>
              </w:rPr>
              <w:t xml:space="preserve"> </w:t>
            </w:r>
            <w:r w:rsidR="004114D1">
              <w:rPr>
                <w:rFonts w:eastAsia="Times New Roman" w:cstheme="minorHAnsi"/>
                <w:color w:val="000000" w:themeColor="text1"/>
              </w:rPr>
              <w:t xml:space="preserve">– three weeks ago, a student had contracted COVID. Found out 11/8, informed parents on 11/9. By the next day, T tested and it was negative. By Wednesday, half of the class was negative. Parent had held the child back prior – so she may have not spread it. Affected attendance for that week, but normed by end of the week. </w:t>
            </w:r>
          </w:p>
          <w:p w14:paraId="77758397" w14:textId="62CD1AA0" w:rsidR="00DE05AB" w:rsidRPr="004E23C1" w:rsidRDefault="00DE05AB" w:rsidP="00DE05AB">
            <w:pPr>
              <w:pStyle w:val="ListParagraph"/>
              <w:numPr>
                <w:ilvl w:val="1"/>
                <w:numId w:val="23"/>
              </w:numPr>
              <w:spacing w:after="160" w:line="259" w:lineRule="auto"/>
              <w:rPr>
                <w:color w:val="000000" w:themeColor="text1"/>
              </w:rPr>
            </w:pPr>
            <w:r w:rsidRPr="004114D1">
              <w:rPr>
                <w:rFonts w:eastAsia="Times New Roman" w:cstheme="minorHAnsi"/>
                <w:b/>
                <w:color w:val="000000" w:themeColor="text1"/>
              </w:rPr>
              <w:t>MAP Results</w:t>
            </w:r>
            <w:r>
              <w:rPr>
                <w:rFonts w:eastAsia="Times New Roman" w:cstheme="minorHAnsi"/>
                <w:color w:val="000000" w:themeColor="text1"/>
              </w:rPr>
              <w:t xml:space="preserve"> </w:t>
            </w:r>
            <w:r w:rsidR="004114D1">
              <w:rPr>
                <w:rFonts w:eastAsia="Times New Roman" w:cstheme="minorHAnsi"/>
                <w:color w:val="000000" w:themeColor="text1"/>
              </w:rPr>
              <w:t>– nationally normed reference exams. Assessment was done in October (usually done in Aug/Sept), due to COVID. You can see the # of student at, below, or above GL. Based on this data, identifying needs and doing small group instruction/intervention. Assessments occur three times per year. Interim Assessments (for math) will happen monthly, and F&amp;P (for ELA) assessments are quarterly. These data points will be a part of teacher’s EOY evaluations.</w:t>
            </w:r>
          </w:p>
          <w:p w14:paraId="72462014" w14:textId="45DE50B1" w:rsidR="00DE05AB" w:rsidRPr="004114D1" w:rsidRDefault="00DE05AB" w:rsidP="00DE05AB">
            <w:pPr>
              <w:pStyle w:val="ListParagraph"/>
              <w:numPr>
                <w:ilvl w:val="1"/>
                <w:numId w:val="23"/>
              </w:numPr>
              <w:spacing w:after="160" w:line="259" w:lineRule="auto"/>
              <w:rPr>
                <w:color w:val="000000" w:themeColor="text1"/>
              </w:rPr>
            </w:pPr>
            <w:r w:rsidRPr="004114D1">
              <w:rPr>
                <w:rFonts w:eastAsia="Times New Roman" w:cstheme="minorHAnsi"/>
                <w:b/>
                <w:color w:val="000000" w:themeColor="text1"/>
              </w:rPr>
              <w:t>Enrollment</w:t>
            </w:r>
            <w:r>
              <w:rPr>
                <w:rFonts w:eastAsia="Times New Roman" w:cstheme="minorHAnsi"/>
                <w:color w:val="000000" w:themeColor="text1"/>
              </w:rPr>
              <w:t xml:space="preserve"> </w:t>
            </w:r>
            <w:r w:rsidR="004114D1">
              <w:rPr>
                <w:rFonts w:eastAsia="Times New Roman" w:cstheme="minorHAnsi"/>
                <w:color w:val="000000" w:themeColor="text1"/>
              </w:rPr>
              <w:t>– starting to look into the future and enrollment for SY21-22, the goal is 175 (from 58). Already began with this for the campaign and the application is now live. Sent a parent survey this week, 15 responses. Most people are finding out about HCCS is from a referral or a friend. Enrollment season begins in December.  Parents recommended yard signs to help bring the logo into the community. Enrollment ideas:</w:t>
            </w:r>
          </w:p>
          <w:p w14:paraId="7CCA63B3" w14:textId="1D8C601C" w:rsidR="004114D1" w:rsidRDefault="004114D1" w:rsidP="004114D1">
            <w:pPr>
              <w:pStyle w:val="ListParagraph"/>
              <w:numPr>
                <w:ilvl w:val="2"/>
                <w:numId w:val="23"/>
              </w:numPr>
              <w:spacing w:after="160" w:line="259" w:lineRule="auto"/>
              <w:rPr>
                <w:color w:val="000000" w:themeColor="text1"/>
              </w:rPr>
            </w:pPr>
            <w:r>
              <w:rPr>
                <w:color w:val="000000" w:themeColor="text1"/>
              </w:rPr>
              <w:t>Going to the workplace of potential parents</w:t>
            </w:r>
          </w:p>
          <w:p w14:paraId="2D4FC892" w14:textId="6482A562" w:rsidR="004114D1" w:rsidRDefault="004114D1" w:rsidP="004114D1">
            <w:pPr>
              <w:pStyle w:val="ListParagraph"/>
              <w:numPr>
                <w:ilvl w:val="2"/>
                <w:numId w:val="23"/>
              </w:numPr>
              <w:spacing w:after="160" w:line="259" w:lineRule="auto"/>
              <w:rPr>
                <w:color w:val="000000" w:themeColor="text1"/>
              </w:rPr>
            </w:pPr>
            <w:r>
              <w:rPr>
                <w:color w:val="000000" w:themeColor="text1"/>
              </w:rPr>
              <w:t>Posting at places of worship</w:t>
            </w:r>
          </w:p>
          <w:p w14:paraId="030F8157" w14:textId="7869C875" w:rsidR="004114D1" w:rsidRPr="004E23C1" w:rsidRDefault="004114D1" w:rsidP="004114D1">
            <w:pPr>
              <w:pStyle w:val="ListParagraph"/>
              <w:numPr>
                <w:ilvl w:val="2"/>
                <w:numId w:val="23"/>
              </w:numPr>
              <w:spacing w:after="160" w:line="259" w:lineRule="auto"/>
              <w:rPr>
                <w:color w:val="000000" w:themeColor="text1"/>
              </w:rPr>
            </w:pPr>
            <w:r>
              <w:rPr>
                <w:color w:val="000000" w:themeColor="text1"/>
              </w:rPr>
              <w:t>Asking parents to support with canvasing/spreading the word</w:t>
            </w:r>
          </w:p>
          <w:p w14:paraId="2C892696" w14:textId="2FFA0BD1" w:rsidR="00DE05AB" w:rsidRPr="004114D1" w:rsidRDefault="00DE05AB" w:rsidP="00DE05AB">
            <w:pPr>
              <w:pStyle w:val="ListParagraph"/>
              <w:numPr>
                <w:ilvl w:val="1"/>
                <w:numId w:val="23"/>
              </w:numPr>
              <w:spacing w:after="160" w:line="259" w:lineRule="auto"/>
              <w:rPr>
                <w:b/>
                <w:color w:val="000000" w:themeColor="text1"/>
              </w:rPr>
            </w:pPr>
            <w:r w:rsidRPr="004114D1">
              <w:rPr>
                <w:rFonts w:eastAsia="Times New Roman" w:cstheme="minorHAnsi"/>
                <w:b/>
                <w:color w:val="000000" w:themeColor="text1"/>
              </w:rPr>
              <w:t xml:space="preserve">Needs (Assistant </w:t>
            </w:r>
            <w:proofErr w:type="gramStart"/>
            <w:r w:rsidRPr="004114D1">
              <w:rPr>
                <w:rFonts w:eastAsia="Times New Roman" w:cstheme="minorHAnsi"/>
                <w:b/>
                <w:color w:val="000000" w:themeColor="text1"/>
              </w:rPr>
              <w:t>Teacher)</w:t>
            </w:r>
            <w:r w:rsidR="004114D1">
              <w:rPr>
                <w:rFonts w:eastAsia="Times New Roman" w:cstheme="minorHAnsi"/>
                <w:b/>
                <w:color w:val="000000" w:themeColor="text1"/>
              </w:rPr>
              <w:t xml:space="preserve">  </w:t>
            </w:r>
            <w:r w:rsidR="004114D1">
              <w:rPr>
                <w:rFonts w:eastAsia="Times New Roman" w:cstheme="minorHAnsi"/>
                <w:color w:val="000000" w:themeColor="text1"/>
              </w:rPr>
              <w:t>–</w:t>
            </w:r>
            <w:proofErr w:type="gramEnd"/>
            <w:r w:rsidR="004114D1">
              <w:rPr>
                <w:rFonts w:eastAsia="Times New Roman" w:cstheme="minorHAnsi"/>
                <w:color w:val="000000" w:themeColor="text1"/>
              </w:rPr>
              <w:t xml:space="preserve"> needing extra support, using a lot of temps. Starting salary would be $15K for half the year, because the money spent on sub is equal to hiring someone. Interviewed a few, and one lives in the area and will bring their son to the school. Need to work with CSS to determine if we have the financial capacity to do so. </w:t>
            </w:r>
          </w:p>
          <w:p w14:paraId="249A14C5" w14:textId="44CDDF86" w:rsidR="00DE05AB" w:rsidRPr="004114D1" w:rsidRDefault="00DE05AB" w:rsidP="00DE05AB">
            <w:pPr>
              <w:pStyle w:val="ListParagraph"/>
              <w:numPr>
                <w:ilvl w:val="1"/>
                <w:numId w:val="23"/>
              </w:numPr>
              <w:spacing w:after="160" w:line="259" w:lineRule="auto"/>
              <w:rPr>
                <w:b/>
                <w:color w:val="000000" w:themeColor="text1"/>
              </w:rPr>
            </w:pPr>
            <w:r w:rsidRPr="004114D1">
              <w:rPr>
                <w:rFonts w:eastAsia="Times New Roman" w:cstheme="minorHAnsi"/>
                <w:b/>
                <w:color w:val="000000" w:themeColor="text1"/>
              </w:rPr>
              <w:t xml:space="preserve">Interviews and Job Description </w:t>
            </w:r>
            <w:r w:rsidR="004114D1">
              <w:rPr>
                <w:rFonts w:eastAsia="Times New Roman" w:cstheme="minorHAnsi"/>
                <w:color w:val="000000" w:themeColor="text1"/>
              </w:rPr>
              <w:t>– DS will send job descriptions for SY21-22</w:t>
            </w:r>
          </w:p>
          <w:p w14:paraId="39593309" w14:textId="260ED79C" w:rsidR="00DE05AB" w:rsidRPr="004114D1" w:rsidRDefault="00DE05AB" w:rsidP="00DE05AB">
            <w:pPr>
              <w:pStyle w:val="ListParagraph"/>
              <w:numPr>
                <w:ilvl w:val="1"/>
                <w:numId w:val="23"/>
              </w:numPr>
              <w:rPr>
                <w:b/>
                <w:bCs/>
              </w:rPr>
            </w:pPr>
            <w:r w:rsidRPr="004114D1">
              <w:rPr>
                <w:rFonts w:eastAsia="Times New Roman" w:cstheme="minorHAnsi"/>
                <w:b/>
                <w:color w:val="000000" w:themeColor="text1"/>
              </w:rPr>
              <w:t>Potential Board member</w:t>
            </w:r>
            <w:r w:rsidR="004114D1">
              <w:rPr>
                <w:rFonts w:eastAsia="Times New Roman" w:cstheme="minorHAnsi"/>
                <w:b/>
                <w:color w:val="000000" w:themeColor="text1"/>
              </w:rPr>
              <w:t>/connection</w:t>
            </w:r>
            <w:r w:rsidRPr="004114D1">
              <w:rPr>
                <w:rFonts w:eastAsia="Times New Roman" w:cstheme="minorHAnsi"/>
                <w:b/>
                <w:color w:val="000000" w:themeColor="text1"/>
              </w:rPr>
              <w:t xml:space="preserve"> </w:t>
            </w:r>
            <w:r w:rsidR="004114D1">
              <w:rPr>
                <w:rFonts w:eastAsia="Times New Roman" w:cstheme="minorHAnsi"/>
                <w:color w:val="000000" w:themeColor="text1"/>
              </w:rPr>
              <w:t xml:space="preserve">– Joe Greenberg is rolling off the YP board and wants to join a new board that is more of a start-up. </w:t>
            </w:r>
          </w:p>
          <w:p w14:paraId="51403628" w14:textId="102455AE" w:rsidR="00DE05AB" w:rsidRPr="00DE05AB" w:rsidRDefault="00DE05AB" w:rsidP="00DE05AB">
            <w:pPr>
              <w:pStyle w:val="ListParagraph"/>
              <w:numPr>
                <w:ilvl w:val="0"/>
                <w:numId w:val="26"/>
              </w:numPr>
              <w:rPr>
                <w:b/>
                <w:bCs/>
              </w:rPr>
            </w:pPr>
            <w:r w:rsidRPr="00DE05AB">
              <w:rPr>
                <w:b/>
                <w:bCs/>
              </w:rPr>
              <w:lastRenderedPageBreak/>
              <w:t xml:space="preserve">Finance </w:t>
            </w:r>
            <w:proofErr w:type="gramStart"/>
            <w:r w:rsidRPr="00DE05AB">
              <w:rPr>
                <w:b/>
                <w:bCs/>
              </w:rPr>
              <w:t xml:space="preserve">Reporting  </w:t>
            </w:r>
            <w:r w:rsidR="004114D1">
              <w:rPr>
                <w:b/>
                <w:bCs/>
              </w:rPr>
              <w:t>--</w:t>
            </w:r>
            <w:proofErr w:type="gramEnd"/>
            <w:r w:rsidR="004114D1">
              <w:rPr>
                <w:b/>
                <w:bCs/>
              </w:rPr>
              <w:t xml:space="preserve"> </w:t>
            </w:r>
            <w:r w:rsidR="004114D1">
              <w:rPr>
                <w:bCs/>
              </w:rPr>
              <w:t xml:space="preserve">Still working with CSS to make current reports more intuitive. See the HCCS Charter First Ratings and CSS’s </w:t>
            </w:r>
            <w:r w:rsidR="004114D1">
              <w:t xml:space="preserve">Observations, Recommendations and Reminders --- team will work with CSS to reformat the reporting </w:t>
            </w:r>
          </w:p>
          <w:p w14:paraId="276A837C" w14:textId="653AE95C" w:rsidR="00DE05AB" w:rsidRPr="00DE05AB" w:rsidRDefault="00DE05AB" w:rsidP="00DE05AB">
            <w:pPr>
              <w:pStyle w:val="ListParagraph"/>
              <w:numPr>
                <w:ilvl w:val="0"/>
                <w:numId w:val="26"/>
              </w:numPr>
              <w:rPr>
                <w:b/>
                <w:bCs/>
              </w:rPr>
            </w:pPr>
            <w:r w:rsidRPr="00DE05AB">
              <w:rPr>
                <w:b/>
                <w:bCs/>
              </w:rPr>
              <w:t xml:space="preserve">Update: Governance Committee </w:t>
            </w:r>
            <w:r w:rsidR="004114D1">
              <w:rPr>
                <w:b/>
                <w:bCs/>
              </w:rPr>
              <w:t xml:space="preserve">– </w:t>
            </w:r>
            <w:r w:rsidR="004114D1">
              <w:rPr>
                <w:bCs/>
              </w:rPr>
              <w:t xml:space="preserve">Aaron and Maria will take lead on the staff gift, shout-out to Mike who is helping with enrollment efforts (parent and family testimonials), Mike is going to help with redesigning the website, AA to send postcards to those who have donated (send AA addresses to anyone you want to add, beyond the 2019 and 2020 campaign) </w:t>
            </w:r>
          </w:p>
          <w:p w14:paraId="3C42F58D" w14:textId="2B2220CE" w:rsidR="00DE05AB" w:rsidRDefault="00DE05AB" w:rsidP="00DE05AB">
            <w:pPr>
              <w:pStyle w:val="ListParagraph"/>
              <w:numPr>
                <w:ilvl w:val="0"/>
                <w:numId w:val="26"/>
              </w:numPr>
              <w:rPr>
                <w:b/>
                <w:bCs/>
              </w:rPr>
            </w:pPr>
            <w:r w:rsidRPr="00DE05AB">
              <w:rPr>
                <w:b/>
                <w:bCs/>
              </w:rPr>
              <w:t xml:space="preserve">Update: Development Committee </w:t>
            </w:r>
          </w:p>
          <w:p w14:paraId="1EF0C356" w14:textId="0409A044" w:rsidR="004114D1" w:rsidRDefault="004114D1" w:rsidP="00322865">
            <w:pPr>
              <w:pStyle w:val="ListParagraph"/>
              <w:numPr>
                <w:ilvl w:val="1"/>
                <w:numId w:val="26"/>
              </w:numPr>
              <w:rPr>
                <w:bCs/>
              </w:rPr>
            </w:pPr>
            <w:r w:rsidRPr="004114D1">
              <w:rPr>
                <w:b/>
                <w:bCs/>
              </w:rPr>
              <w:t>Grants</w:t>
            </w:r>
            <w:r w:rsidRPr="004114D1">
              <w:rPr>
                <w:bCs/>
              </w:rPr>
              <w:t>: $65K from the Brown Foundation, Charter School Growth Fund, we will find out on 12/15</w:t>
            </w:r>
          </w:p>
          <w:p w14:paraId="0055F69F" w14:textId="112FB449" w:rsidR="004114D1" w:rsidRDefault="004114D1" w:rsidP="00322865">
            <w:pPr>
              <w:pStyle w:val="ListParagraph"/>
              <w:numPr>
                <w:ilvl w:val="1"/>
                <w:numId w:val="26"/>
              </w:numPr>
              <w:rPr>
                <w:bCs/>
              </w:rPr>
            </w:pPr>
            <w:r>
              <w:rPr>
                <w:bCs/>
              </w:rPr>
              <w:t>About to launch the Giving Tuesday campaign</w:t>
            </w:r>
          </w:p>
          <w:p w14:paraId="6E241268" w14:textId="4B3D5166" w:rsidR="004114D1" w:rsidRDefault="004114D1" w:rsidP="004114D1">
            <w:pPr>
              <w:pStyle w:val="ListParagraph"/>
              <w:numPr>
                <w:ilvl w:val="2"/>
                <w:numId w:val="26"/>
              </w:numPr>
              <w:rPr>
                <w:bCs/>
              </w:rPr>
            </w:pPr>
            <w:r>
              <w:rPr>
                <w:bCs/>
              </w:rPr>
              <w:t>All items are on Dropbox, but being moved to Google</w:t>
            </w:r>
          </w:p>
          <w:p w14:paraId="0A68925F" w14:textId="73CD938D" w:rsidR="004114D1" w:rsidRDefault="004114D1" w:rsidP="004114D1">
            <w:pPr>
              <w:pStyle w:val="ListParagraph"/>
              <w:numPr>
                <w:ilvl w:val="2"/>
                <w:numId w:val="26"/>
              </w:numPr>
              <w:rPr>
                <w:bCs/>
              </w:rPr>
            </w:pPr>
            <w:r>
              <w:rPr>
                <w:bCs/>
              </w:rPr>
              <w:t>December 2</w:t>
            </w:r>
            <w:r w:rsidRPr="004114D1">
              <w:rPr>
                <w:bCs/>
                <w:vertAlign w:val="superscript"/>
              </w:rPr>
              <w:t>nd</w:t>
            </w:r>
          </w:p>
          <w:p w14:paraId="30A2850E" w14:textId="63E69362" w:rsidR="004114D1" w:rsidRDefault="004114D1" w:rsidP="004114D1">
            <w:pPr>
              <w:pStyle w:val="ListParagraph"/>
              <w:numPr>
                <w:ilvl w:val="2"/>
                <w:numId w:val="26"/>
              </w:numPr>
              <w:rPr>
                <w:bCs/>
              </w:rPr>
            </w:pPr>
            <w:r>
              <w:rPr>
                <w:bCs/>
              </w:rPr>
              <w:t>Giving Tuesday is doing a matching program for the week of Giving Tuesday</w:t>
            </w:r>
          </w:p>
          <w:p w14:paraId="1FB110F6" w14:textId="31C9B7C7" w:rsidR="004114D1" w:rsidRDefault="004114D1" w:rsidP="004114D1">
            <w:pPr>
              <w:pStyle w:val="ListParagraph"/>
              <w:numPr>
                <w:ilvl w:val="2"/>
                <w:numId w:val="26"/>
              </w:numPr>
              <w:rPr>
                <w:bCs/>
              </w:rPr>
            </w:pPr>
            <w:r>
              <w:rPr>
                <w:bCs/>
              </w:rPr>
              <w:t>Email AA or WG if you can donate towards the matching campaign</w:t>
            </w:r>
          </w:p>
          <w:p w14:paraId="229C21AA" w14:textId="32425FDF" w:rsidR="004114D1" w:rsidRPr="004114D1" w:rsidRDefault="004114D1" w:rsidP="004114D1">
            <w:pPr>
              <w:pStyle w:val="ListParagraph"/>
              <w:numPr>
                <w:ilvl w:val="2"/>
                <w:numId w:val="26"/>
              </w:numPr>
              <w:rPr>
                <w:bCs/>
              </w:rPr>
            </w:pPr>
            <w:r w:rsidRPr="004114D1">
              <w:rPr>
                <w:b/>
                <w:bCs/>
                <w:highlight w:val="yellow"/>
              </w:rPr>
              <w:t>Deliverable</w:t>
            </w:r>
            <w:r>
              <w:rPr>
                <w:bCs/>
              </w:rPr>
              <w:t xml:space="preserve"> add in names and email addresses into the spreadsheet by Tuesday, 12/24 – see WG’s email </w:t>
            </w:r>
          </w:p>
          <w:p w14:paraId="6FD30354" w14:textId="3138BCB4" w:rsidR="00DE05AB" w:rsidRDefault="00DE05AB" w:rsidP="00DE05AB">
            <w:pPr>
              <w:pStyle w:val="ListParagraph"/>
              <w:numPr>
                <w:ilvl w:val="0"/>
                <w:numId w:val="26"/>
              </w:numPr>
              <w:rPr>
                <w:b/>
                <w:bCs/>
              </w:rPr>
            </w:pPr>
            <w:r w:rsidRPr="00DE05AB">
              <w:rPr>
                <w:b/>
                <w:bCs/>
              </w:rPr>
              <w:t xml:space="preserve">Update: Board Chair Update  </w:t>
            </w:r>
          </w:p>
          <w:p w14:paraId="4E348665" w14:textId="29F4E7E4" w:rsidR="004114D1" w:rsidRPr="004114D1" w:rsidRDefault="004114D1" w:rsidP="004114D1">
            <w:pPr>
              <w:pStyle w:val="ListParagraph"/>
              <w:numPr>
                <w:ilvl w:val="1"/>
                <w:numId w:val="26"/>
              </w:numPr>
              <w:rPr>
                <w:b/>
                <w:bCs/>
              </w:rPr>
            </w:pPr>
            <w:r w:rsidRPr="004114D1">
              <w:rPr>
                <w:b/>
                <w:bCs/>
                <w:highlight w:val="yellow"/>
              </w:rPr>
              <w:t>Deliverable</w:t>
            </w:r>
            <w:r>
              <w:rPr>
                <w:bCs/>
              </w:rPr>
              <w:t xml:space="preserve"> Read AA’s email regarding online portal</w:t>
            </w:r>
          </w:p>
          <w:p w14:paraId="68AC12CA" w14:textId="395D5FE4" w:rsidR="004114D1" w:rsidRPr="00DE05AB" w:rsidRDefault="004114D1" w:rsidP="004114D1">
            <w:pPr>
              <w:pStyle w:val="ListParagraph"/>
              <w:numPr>
                <w:ilvl w:val="1"/>
                <w:numId w:val="26"/>
              </w:numPr>
              <w:rPr>
                <w:b/>
                <w:bCs/>
              </w:rPr>
            </w:pPr>
            <w:r>
              <w:rPr>
                <w:bCs/>
              </w:rPr>
              <w:t xml:space="preserve">Cancelling the December meeting </w:t>
            </w:r>
            <w:r w:rsidRPr="004114D1">
              <w:rPr>
                <w:bCs/>
              </w:rPr>
              <w:sym w:font="Wingdings" w:char="F04A"/>
            </w:r>
          </w:p>
          <w:p w14:paraId="41260E5C" w14:textId="0D3396F1" w:rsidR="00DE05AB" w:rsidRPr="00DE05AB" w:rsidRDefault="00DE05AB" w:rsidP="00DE05AB">
            <w:pPr>
              <w:pStyle w:val="ListParagraph"/>
              <w:numPr>
                <w:ilvl w:val="0"/>
                <w:numId w:val="26"/>
              </w:numPr>
              <w:rPr>
                <w:b/>
                <w:bCs/>
              </w:rPr>
            </w:pPr>
            <w:r w:rsidRPr="00DE05AB">
              <w:rPr>
                <w:b/>
                <w:bCs/>
              </w:rPr>
              <w:t>Closing</w:t>
            </w:r>
          </w:p>
          <w:p w14:paraId="29073A72" w14:textId="77777777" w:rsidR="00DE05AB" w:rsidRDefault="00DE05AB" w:rsidP="00FC2992">
            <w:pPr>
              <w:rPr>
                <w:b/>
                <w:bCs/>
              </w:rPr>
            </w:pPr>
          </w:p>
          <w:p w14:paraId="3B5720B0" w14:textId="218F9418" w:rsidR="00FC2992" w:rsidRPr="000003E1" w:rsidRDefault="003216F1" w:rsidP="004114D1">
            <w:pPr>
              <w:rPr>
                <w:b/>
                <w:bCs/>
              </w:rPr>
            </w:pPr>
            <w:r>
              <w:rPr>
                <w:b/>
                <w:bCs/>
              </w:rPr>
              <w:t xml:space="preserve">Closing: </w:t>
            </w:r>
            <w:r w:rsidR="00FC2992">
              <w:rPr>
                <w:b/>
                <w:bCs/>
              </w:rPr>
              <w:t xml:space="preserve"> </w:t>
            </w:r>
            <w:r w:rsidR="004114D1">
              <w:rPr>
                <w:b/>
                <w:bCs/>
              </w:rPr>
              <w:t>5:19</w:t>
            </w:r>
            <w:r>
              <w:rPr>
                <w:b/>
                <w:bCs/>
              </w:rPr>
              <w:t xml:space="preserve"> PM CST</w:t>
            </w:r>
          </w:p>
        </w:tc>
      </w:tr>
      <w:tr w:rsidR="00FC2992" w14:paraId="7649CA0B" w14:textId="77777777" w:rsidTr="00FC2992">
        <w:tc>
          <w:tcPr>
            <w:tcW w:w="10790" w:type="dxa"/>
            <w:tcBorders>
              <w:top w:val="single" w:sz="24" w:space="0" w:color="FFFFFF"/>
            </w:tcBorders>
            <w:shd w:val="clear" w:color="auto" w:fill="A50021"/>
          </w:tcPr>
          <w:p w14:paraId="15D70E3C" w14:textId="77777777" w:rsidR="00FC2992" w:rsidRPr="000003E1" w:rsidRDefault="00FC2992" w:rsidP="00FC2992">
            <w:pPr>
              <w:jc w:val="center"/>
              <w:rPr>
                <w:b/>
                <w:bCs/>
              </w:rPr>
            </w:pPr>
            <w:r w:rsidRPr="000003E1">
              <w:rPr>
                <w:b/>
                <w:bCs/>
              </w:rPr>
              <w:lastRenderedPageBreak/>
              <w:t>Executive Session</w:t>
            </w:r>
          </w:p>
        </w:tc>
      </w:tr>
      <w:tr w:rsidR="00FC2992" w14:paraId="4A094757" w14:textId="77777777" w:rsidTr="00FC2992">
        <w:tc>
          <w:tcPr>
            <w:tcW w:w="10790" w:type="dxa"/>
          </w:tcPr>
          <w:p w14:paraId="07D8F552" w14:textId="77777777" w:rsidR="00FC2992" w:rsidRDefault="00FC2992" w:rsidP="00FC2992">
            <w:pPr>
              <w:rPr>
                <w:b/>
                <w:bCs/>
              </w:rPr>
            </w:pPr>
          </w:p>
          <w:p w14:paraId="2947FEDE" w14:textId="77777777" w:rsidR="00FC2992" w:rsidRDefault="00FC2992" w:rsidP="00FC2992">
            <w:pPr>
              <w:rPr>
                <w:b/>
                <w:bCs/>
              </w:rPr>
            </w:pPr>
          </w:p>
        </w:tc>
      </w:tr>
      <w:tr w:rsidR="00FC2992" w14:paraId="3FA8D48D" w14:textId="77777777" w:rsidTr="00FC2992">
        <w:tc>
          <w:tcPr>
            <w:tcW w:w="10790" w:type="dxa"/>
            <w:shd w:val="clear" w:color="auto" w:fill="A50021"/>
          </w:tcPr>
          <w:p w14:paraId="6102B363" w14:textId="77777777" w:rsidR="00FC2992" w:rsidRDefault="00FC2992" w:rsidP="00FC2992">
            <w:pPr>
              <w:jc w:val="center"/>
              <w:rPr>
                <w:b/>
                <w:bCs/>
              </w:rPr>
            </w:pPr>
            <w:r>
              <w:rPr>
                <w:b/>
                <w:bCs/>
              </w:rPr>
              <w:t>Action Items</w:t>
            </w:r>
          </w:p>
        </w:tc>
      </w:tr>
      <w:tr w:rsidR="00FC2992" w14:paraId="546C1E1F" w14:textId="77777777" w:rsidTr="00FC2992">
        <w:tc>
          <w:tcPr>
            <w:tcW w:w="10790" w:type="dxa"/>
          </w:tcPr>
          <w:p w14:paraId="4AEEFB2A" w14:textId="77777777" w:rsidR="00FC2992" w:rsidRPr="00BA5300" w:rsidRDefault="00FC2992" w:rsidP="00FC2992">
            <w:pPr>
              <w:rPr>
                <w:b/>
                <w:bCs/>
              </w:rPr>
            </w:pPr>
          </w:p>
          <w:p w14:paraId="4D266135" w14:textId="77777777" w:rsidR="00FC2992" w:rsidRDefault="00FC2992" w:rsidP="00FC2992">
            <w:pPr>
              <w:rPr>
                <w:b/>
                <w:bCs/>
              </w:rPr>
            </w:pPr>
          </w:p>
        </w:tc>
      </w:tr>
    </w:tbl>
    <w:p w14:paraId="643F5E2F" w14:textId="77777777" w:rsidR="00AA5731" w:rsidRPr="0016735D" w:rsidRDefault="00AA5731" w:rsidP="00FC2992">
      <w:pPr>
        <w:rPr>
          <w:b/>
          <w:bCs/>
        </w:rPr>
      </w:pPr>
    </w:p>
    <w:sectPr w:rsidR="00AA5731" w:rsidRPr="0016735D" w:rsidSect="00FC2992">
      <w:headerReference w:type="default" r:id="rId8"/>
      <w:footerReference w:type="default" r:id="rId9"/>
      <w:pgSz w:w="12240" w:h="15840"/>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0B06" w14:textId="77777777" w:rsidR="0097442C" w:rsidRDefault="0097442C" w:rsidP="006E63B9">
      <w:pPr>
        <w:spacing w:after="0" w:line="240" w:lineRule="auto"/>
      </w:pPr>
      <w:r>
        <w:separator/>
      </w:r>
    </w:p>
  </w:endnote>
  <w:endnote w:type="continuationSeparator" w:id="0">
    <w:p w14:paraId="4961CDFB" w14:textId="77777777" w:rsidR="0097442C" w:rsidRDefault="0097442C" w:rsidP="006E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86418"/>
      <w:docPartObj>
        <w:docPartGallery w:val="Page Numbers (Bottom of Page)"/>
        <w:docPartUnique/>
      </w:docPartObj>
    </w:sdtPr>
    <w:sdtEndPr>
      <w:rPr>
        <w:noProof/>
      </w:rPr>
    </w:sdtEndPr>
    <w:sdtContent>
      <w:p w14:paraId="3A8EA705" w14:textId="3F35E9C7" w:rsidR="005C41B2" w:rsidRDefault="005C41B2" w:rsidP="005E5423">
        <w:pPr>
          <w:pStyle w:val="Footer"/>
          <w:shd w:val="clear" w:color="auto" w:fill="A50021"/>
          <w:jc w:val="right"/>
        </w:pPr>
        <w:r>
          <w:fldChar w:fldCharType="begin"/>
        </w:r>
        <w:r>
          <w:instrText xml:space="preserve"> PAGE   \* MERGEFORMAT </w:instrText>
        </w:r>
        <w:r>
          <w:fldChar w:fldCharType="separate"/>
        </w:r>
        <w:r w:rsidR="004114D1">
          <w:rPr>
            <w:noProof/>
          </w:rPr>
          <w:t>2</w:t>
        </w:r>
        <w:r>
          <w:rPr>
            <w:noProof/>
          </w:rPr>
          <w:fldChar w:fldCharType="end"/>
        </w:r>
      </w:p>
    </w:sdtContent>
  </w:sdt>
  <w:p w14:paraId="4B56F586" w14:textId="45407DC1"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8"/>
        <w:szCs w:val="18"/>
      </w:rPr>
    </w:pPr>
    <w:r w:rsidRPr="005E5423">
      <w:rPr>
        <w:rStyle w:val="color11"/>
        <w:rFonts w:asciiTheme="minorHAnsi" w:hAnsiTheme="minorHAnsi" w:cstheme="minorHAnsi"/>
        <w:color w:val="9A0000"/>
        <w:sz w:val="18"/>
        <w:szCs w:val="18"/>
        <w:bdr w:val="none" w:sz="0" w:space="0" w:color="auto" w:frame="1"/>
      </w:rPr>
      <w:t>Houston Classical Charter School educates Kindergarten through eighth-grade scholars within a classical approach, through rigorous academics, character development, and a structured environment to ensure</w:t>
    </w:r>
    <w:r>
      <w:rPr>
        <w:rStyle w:val="color11"/>
        <w:rFonts w:asciiTheme="minorHAnsi" w:hAnsiTheme="minorHAnsi" w:cstheme="minorHAnsi"/>
        <w:color w:val="9A0000"/>
        <w:sz w:val="18"/>
        <w:szCs w:val="18"/>
        <w:bdr w:val="none" w:sz="0" w:space="0" w:color="auto" w:frame="1"/>
      </w:rPr>
      <w:t xml:space="preserve"> </w:t>
    </w:r>
    <w:r w:rsidRPr="005E5423">
      <w:rPr>
        <w:rStyle w:val="color11"/>
        <w:rFonts w:asciiTheme="minorHAnsi" w:hAnsiTheme="minorHAnsi" w:cstheme="minorHAnsi"/>
        <w:color w:val="9A0000"/>
        <w:sz w:val="18"/>
        <w:szCs w:val="18"/>
        <w:bdr w:val="none" w:sz="0" w:space="0" w:color="auto" w:frame="1"/>
      </w:rPr>
      <w:t>high school, college, and life success. </w:t>
    </w:r>
  </w:p>
  <w:p w14:paraId="72A8EDFE" w14:textId="5F722F55" w:rsidR="005C41B2" w:rsidRPr="005E5423" w:rsidRDefault="005C41B2" w:rsidP="005E5423">
    <w:pPr>
      <w:pStyle w:val="font7"/>
      <w:spacing w:before="0" w:beforeAutospacing="0" w:after="0" w:afterAutospacing="0"/>
      <w:jc w:val="center"/>
      <w:textAlignment w:val="baseline"/>
      <w:rPr>
        <w:rFonts w:asciiTheme="minorHAnsi" w:hAnsiTheme="minorHAnsi" w:cstheme="minorHAnsi"/>
        <w:color w:val="9A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35B8" w14:textId="77777777" w:rsidR="0097442C" w:rsidRDefault="0097442C" w:rsidP="006E63B9">
      <w:pPr>
        <w:spacing w:after="0" w:line="240" w:lineRule="auto"/>
      </w:pPr>
      <w:r>
        <w:separator/>
      </w:r>
    </w:p>
  </w:footnote>
  <w:footnote w:type="continuationSeparator" w:id="0">
    <w:p w14:paraId="2AE4EAF1" w14:textId="77777777" w:rsidR="0097442C" w:rsidRDefault="0097442C" w:rsidP="006E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BF3D" w14:textId="53EC1233" w:rsidR="005C41B2" w:rsidRPr="005E5423" w:rsidRDefault="0097442C" w:rsidP="0016735D">
    <w:pPr>
      <w:pStyle w:val="Header"/>
      <w:tabs>
        <w:tab w:val="clear" w:pos="9360"/>
        <w:tab w:val="right" w:pos="10710"/>
      </w:tabs>
      <w:jc w:val="center"/>
      <w:rPr>
        <w:b/>
        <w:bCs/>
        <w:color w:val="A50021"/>
        <w:sz w:val="32"/>
        <w:szCs w:val="32"/>
      </w:rPr>
    </w:pPr>
    <w:sdt>
      <w:sdtPr>
        <w:rPr>
          <w:b/>
          <w:bCs/>
          <w:color w:val="A50021"/>
          <w:sz w:val="32"/>
          <w:szCs w:val="32"/>
        </w:rPr>
        <w:id w:val="345145902"/>
        <w:docPartObj>
          <w:docPartGallery w:val="Watermarks"/>
          <w:docPartUnique/>
        </w:docPartObj>
      </w:sdtPr>
      <w:sdtEndPr/>
      <w:sdtContent>
        <w:r>
          <w:rPr>
            <w:b/>
            <w:bCs/>
            <w:noProof/>
            <w:color w:val="A50021"/>
            <w:sz w:val="32"/>
            <w:szCs w:val="32"/>
          </w:rPr>
          <w:pict w14:anchorId="5424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C41B2" w:rsidRPr="005E5423">
      <w:rPr>
        <w:b/>
        <w:bCs/>
        <w:noProof/>
        <w:color w:val="A50021"/>
      </w:rPr>
      <w:drawing>
        <wp:anchor distT="0" distB="0" distL="114300" distR="114300" simplePos="0" relativeHeight="251657216" behindDoc="1" locked="0" layoutInCell="1" allowOverlap="1" wp14:anchorId="585D1659" wp14:editId="4CDF36E6">
          <wp:simplePos x="0" y="0"/>
          <wp:positionH relativeFrom="column">
            <wp:posOffset>114300</wp:posOffset>
          </wp:positionH>
          <wp:positionV relativeFrom="paragraph">
            <wp:posOffset>-266699</wp:posOffset>
          </wp:positionV>
          <wp:extent cx="911347" cy="7543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33" cy="756769"/>
                  </a:xfrm>
                  <a:prstGeom prst="rect">
                    <a:avLst/>
                  </a:prstGeom>
                  <a:noFill/>
                  <a:ln>
                    <a:noFill/>
                  </a:ln>
                </pic:spPr>
              </pic:pic>
            </a:graphicData>
          </a:graphic>
          <wp14:sizeRelH relativeFrom="page">
            <wp14:pctWidth>0</wp14:pctWidth>
          </wp14:sizeRelH>
          <wp14:sizeRelV relativeFrom="page">
            <wp14:pctHeight>0</wp14:pctHeight>
          </wp14:sizeRelV>
        </wp:anchor>
      </w:drawing>
    </w:r>
    <w:r w:rsidR="005C41B2" w:rsidRPr="005E5423">
      <w:rPr>
        <w:b/>
        <w:bCs/>
        <w:color w:val="A50021"/>
        <w:sz w:val="32"/>
        <w:szCs w:val="32"/>
      </w:rPr>
      <w:t>Board Meeting Agenda &amp;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E4B"/>
    <w:multiLevelType w:val="hybridMultilevel"/>
    <w:tmpl w:val="5460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645"/>
    <w:multiLevelType w:val="hybridMultilevel"/>
    <w:tmpl w:val="8766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C45"/>
    <w:multiLevelType w:val="hybridMultilevel"/>
    <w:tmpl w:val="32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1A1"/>
    <w:multiLevelType w:val="hybridMultilevel"/>
    <w:tmpl w:val="7DF4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0CF1"/>
    <w:multiLevelType w:val="hybridMultilevel"/>
    <w:tmpl w:val="76E6D6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01F1C62"/>
    <w:multiLevelType w:val="hybridMultilevel"/>
    <w:tmpl w:val="08B6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4B2"/>
    <w:multiLevelType w:val="hybridMultilevel"/>
    <w:tmpl w:val="7594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3C8"/>
    <w:multiLevelType w:val="hybridMultilevel"/>
    <w:tmpl w:val="EA206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F7C53"/>
    <w:multiLevelType w:val="hybridMultilevel"/>
    <w:tmpl w:val="9952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31DD"/>
    <w:multiLevelType w:val="hybridMultilevel"/>
    <w:tmpl w:val="36BC5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0F3DB6"/>
    <w:multiLevelType w:val="hybridMultilevel"/>
    <w:tmpl w:val="6608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144EC"/>
    <w:multiLevelType w:val="hybridMultilevel"/>
    <w:tmpl w:val="920AF8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40E6F1D"/>
    <w:multiLevelType w:val="hybridMultilevel"/>
    <w:tmpl w:val="90E641B4"/>
    <w:lvl w:ilvl="0" w:tplc="7DA006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E09C5"/>
    <w:multiLevelType w:val="hybridMultilevel"/>
    <w:tmpl w:val="0B1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60B4A"/>
    <w:multiLevelType w:val="hybridMultilevel"/>
    <w:tmpl w:val="844A8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485884"/>
    <w:multiLevelType w:val="hybridMultilevel"/>
    <w:tmpl w:val="983CAD66"/>
    <w:lvl w:ilvl="0" w:tplc="F18054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B494E"/>
    <w:multiLevelType w:val="hybridMultilevel"/>
    <w:tmpl w:val="D79E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24FD8"/>
    <w:multiLevelType w:val="hybridMultilevel"/>
    <w:tmpl w:val="A27E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342B3"/>
    <w:multiLevelType w:val="hybridMultilevel"/>
    <w:tmpl w:val="DE78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FB12EE"/>
    <w:multiLevelType w:val="hybridMultilevel"/>
    <w:tmpl w:val="DEF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C1A"/>
    <w:multiLevelType w:val="hybridMultilevel"/>
    <w:tmpl w:val="836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829A8"/>
    <w:multiLevelType w:val="hybridMultilevel"/>
    <w:tmpl w:val="819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62F36"/>
    <w:multiLevelType w:val="hybridMultilevel"/>
    <w:tmpl w:val="E61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01689"/>
    <w:multiLevelType w:val="hybridMultilevel"/>
    <w:tmpl w:val="50D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F2362"/>
    <w:multiLevelType w:val="hybridMultilevel"/>
    <w:tmpl w:val="0F384988"/>
    <w:lvl w:ilvl="0" w:tplc="57ACD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3"/>
  </w:num>
  <w:num w:numId="4">
    <w:abstractNumId w:val="23"/>
  </w:num>
  <w:num w:numId="5">
    <w:abstractNumId w:val="22"/>
  </w:num>
  <w:num w:numId="6">
    <w:abstractNumId w:val="9"/>
  </w:num>
  <w:num w:numId="7">
    <w:abstractNumId w:val="5"/>
  </w:num>
  <w:num w:numId="8">
    <w:abstractNumId w:val="19"/>
  </w:num>
  <w:num w:numId="9">
    <w:abstractNumId w:val="14"/>
  </w:num>
  <w:num w:numId="10">
    <w:abstractNumId w:val="20"/>
  </w:num>
  <w:num w:numId="11">
    <w:abstractNumId w:val="2"/>
  </w:num>
  <w:num w:numId="12">
    <w:abstractNumId w:val="8"/>
  </w:num>
  <w:num w:numId="13">
    <w:abstractNumId w:val="6"/>
  </w:num>
  <w:num w:numId="14">
    <w:abstractNumId w:val="7"/>
  </w:num>
  <w:num w:numId="15">
    <w:abstractNumId w:val="3"/>
  </w:num>
  <w:num w:numId="16">
    <w:abstractNumId w:val="1"/>
  </w:num>
  <w:num w:numId="17">
    <w:abstractNumId w:val="16"/>
  </w:num>
  <w:num w:numId="18">
    <w:abstractNumId w:val="21"/>
  </w:num>
  <w:num w:numId="19">
    <w:abstractNumId w:val="17"/>
  </w:num>
  <w:num w:numId="20">
    <w:abstractNumId w:val="15"/>
  </w:num>
  <w:num w:numId="21">
    <w:abstractNumId w:val="11"/>
  </w:num>
  <w:num w:numId="22">
    <w:abstractNumId w:val="4"/>
  </w:num>
  <w:num w:numId="23">
    <w:abstractNumId w:val="18"/>
  </w:num>
  <w:num w:numId="24">
    <w:abstractNumId w:val="0"/>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xNjA3MjayMDM3tzRW0lEKTi0uzszPAykwqQUAVKdqEiwAAAA="/>
  </w:docVars>
  <w:rsids>
    <w:rsidRoot w:val="006E63B9"/>
    <w:rsid w:val="000003E1"/>
    <w:rsid w:val="00055E35"/>
    <w:rsid w:val="00072B8F"/>
    <w:rsid w:val="000C1BD1"/>
    <w:rsid w:val="00145CC0"/>
    <w:rsid w:val="0016735D"/>
    <w:rsid w:val="00181998"/>
    <w:rsid w:val="001E70E2"/>
    <w:rsid w:val="001F4FBB"/>
    <w:rsid w:val="00203DD2"/>
    <w:rsid w:val="002650ED"/>
    <w:rsid w:val="002E3617"/>
    <w:rsid w:val="003216F1"/>
    <w:rsid w:val="00332291"/>
    <w:rsid w:val="0035025E"/>
    <w:rsid w:val="00394475"/>
    <w:rsid w:val="003B764D"/>
    <w:rsid w:val="0041114A"/>
    <w:rsid w:val="004114D1"/>
    <w:rsid w:val="00456375"/>
    <w:rsid w:val="00506C99"/>
    <w:rsid w:val="00566EDF"/>
    <w:rsid w:val="005A5B94"/>
    <w:rsid w:val="005C41B2"/>
    <w:rsid w:val="005D7DCC"/>
    <w:rsid w:val="005E5423"/>
    <w:rsid w:val="005F5184"/>
    <w:rsid w:val="006C125F"/>
    <w:rsid w:val="006E63B9"/>
    <w:rsid w:val="00721CEC"/>
    <w:rsid w:val="00743FB1"/>
    <w:rsid w:val="007D6244"/>
    <w:rsid w:val="008020BA"/>
    <w:rsid w:val="00814BFE"/>
    <w:rsid w:val="008202D2"/>
    <w:rsid w:val="008719F7"/>
    <w:rsid w:val="00890B3C"/>
    <w:rsid w:val="009606D9"/>
    <w:rsid w:val="00960930"/>
    <w:rsid w:val="0097442C"/>
    <w:rsid w:val="00A85CEF"/>
    <w:rsid w:val="00AA014B"/>
    <w:rsid w:val="00AA5731"/>
    <w:rsid w:val="00AB2BF5"/>
    <w:rsid w:val="00AB53F1"/>
    <w:rsid w:val="00AB7441"/>
    <w:rsid w:val="00AD7107"/>
    <w:rsid w:val="00B03D43"/>
    <w:rsid w:val="00B543A3"/>
    <w:rsid w:val="00B645F2"/>
    <w:rsid w:val="00B836F7"/>
    <w:rsid w:val="00B935D7"/>
    <w:rsid w:val="00B94C93"/>
    <w:rsid w:val="00BA3A74"/>
    <w:rsid w:val="00BA5300"/>
    <w:rsid w:val="00C20415"/>
    <w:rsid w:val="00CA73CE"/>
    <w:rsid w:val="00CD31B1"/>
    <w:rsid w:val="00D160D5"/>
    <w:rsid w:val="00DE05AB"/>
    <w:rsid w:val="00DE0A22"/>
    <w:rsid w:val="00E52FD6"/>
    <w:rsid w:val="00EC0D0E"/>
    <w:rsid w:val="00F0374C"/>
    <w:rsid w:val="00F2112B"/>
    <w:rsid w:val="00F30CFE"/>
    <w:rsid w:val="00F736C4"/>
    <w:rsid w:val="00FB5619"/>
    <w:rsid w:val="00FC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FE1FB"/>
  <w15:chartTrackingRefBased/>
  <w15:docId w15:val="{9F0E0C93-C8A4-4D03-99EB-093ED09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3B9"/>
  </w:style>
  <w:style w:type="paragraph" w:styleId="Footer">
    <w:name w:val="footer"/>
    <w:basedOn w:val="Normal"/>
    <w:link w:val="FooterChar"/>
    <w:uiPriority w:val="99"/>
    <w:unhideWhenUsed/>
    <w:rsid w:val="006E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3B9"/>
  </w:style>
  <w:style w:type="table" w:styleId="TableGrid">
    <w:name w:val="Table Grid"/>
    <w:basedOn w:val="TableNormal"/>
    <w:uiPriority w:val="59"/>
    <w:rsid w:val="0016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5E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E5423"/>
  </w:style>
  <w:style w:type="paragraph" w:styleId="ListParagraph">
    <w:name w:val="List Paragraph"/>
    <w:basedOn w:val="Normal"/>
    <w:link w:val="ListParagraphChar"/>
    <w:uiPriority w:val="34"/>
    <w:qFormat/>
    <w:rsid w:val="005E5423"/>
    <w:pPr>
      <w:ind w:left="720"/>
      <w:contextualSpacing/>
    </w:pPr>
  </w:style>
  <w:style w:type="character" w:customStyle="1" w:styleId="ListParagraphChar">
    <w:name w:val="List Paragraph Char"/>
    <w:basedOn w:val="DefaultParagraphFont"/>
    <w:link w:val="ListParagraph"/>
    <w:uiPriority w:val="34"/>
    <w:rsid w:val="005E5423"/>
  </w:style>
  <w:style w:type="character" w:styleId="Hyperlink">
    <w:name w:val="Hyperlink"/>
    <w:basedOn w:val="DefaultParagraphFont"/>
    <w:uiPriority w:val="99"/>
    <w:unhideWhenUsed/>
    <w:rsid w:val="00332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79069">
      <w:bodyDiv w:val="1"/>
      <w:marLeft w:val="0"/>
      <w:marRight w:val="0"/>
      <w:marTop w:val="0"/>
      <w:marBottom w:val="0"/>
      <w:divBdr>
        <w:top w:val="none" w:sz="0" w:space="0" w:color="auto"/>
        <w:left w:val="none" w:sz="0" w:space="0" w:color="auto"/>
        <w:bottom w:val="none" w:sz="0" w:space="0" w:color="auto"/>
        <w:right w:val="none" w:sz="0" w:space="0" w:color="auto"/>
      </w:divBdr>
    </w:div>
    <w:div w:id="11263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7640309403?pwd=MklBa2VQYmNSR2I1aFIyZkVBTzBY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mirakshah@gmail.com</dc:creator>
  <cp:keywords/>
  <dc:description/>
  <cp:lastModifiedBy>Deyvis Salazar</cp:lastModifiedBy>
  <cp:revision>2</cp:revision>
  <dcterms:created xsi:type="dcterms:W3CDTF">2020-11-20T12:08:00Z</dcterms:created>
  <dcterms:modified xsi:type="dcterms:W3CDTF">2020-11-20T12:08:00Z</dcterms:modified>
</cp:coreProperties>
</file>